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EB" w:rsidRPr="00DE52D6" w:rsidRDefault="00124B78" w:rsidP="00791B41">
      <w:pPr>
        <w:pStyle w:val="NoSpacing"/>
        <w:spacing w:after="240"/>
        <w:rPr>
          <w:rFonts w:ascii="Century Gothic" w:hAnsi="Century Gothic" w:cs="Arial"/>
        </w:rPr>
      </w:pPr>
      <w:r w:rsidRPr="00DE52D6">
        <w:rPr>
          <w:rFonts w:ascii="Century Gothic" w:hAnsi="Century Gothic" w:cs="Arial"/>
          <w:noProof/>
        </w:rPr>
        <mc:AlternateContent>
          <mc:Choice Requires="wps">
            <w:drawing>
              <wp:anchor distT="0" distB="0" distL="114300" distR="114300" simplePos="0" relativeHeight="251657728" behindDoc="0" locked="0" layoutInCell="1" allowOverlap="1">
                <wp:simplePos x="0" y="0"/>
                <wp:positionH relativeFrom="column">
                  <wp:posOffset>4724400</wp:posOffset>
                </wp:positionH>
                <wp:positionV relativeFrom="paragraph">
                  <wp:posOffset>236220</wp:posOffset>
                </wp:positionV>
                <wp:extent cx="1826260" cy="668655"/>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282" w:rsidRPr="00CB3BA6" w:rsidRDefault="00A44282" w:rsidP="00873921">
                            <w:pPr>
                              <w:jc w:val="right"/>
                              <w:rPr>
                                <w:rFonts w:ascii="Arial" w:hAnsi="Arial" w:cs="Arial"/>
                                <w:sz w:val="18"/>
                                <w:szCs w:val="18"/>
                              </w:rPr>
                            </w:pPr>
                            <w:r w:rsidRPr="00CB3BA6">
                              <w:rPr>
                                <w:rFonts w:ascii="Arial" w:hAnsi="Arial" w:cs="Arial"/>
                                <w:sz w:val="18"/>
                                <w:szCs w:val="18"/>
                              </w:rPr>
                              <w:t xml:space="preserve">746 </w:t>
                            </w:r>
                            <w:proofErr w:type="spellStart"/>
                            <w:r w:rsidRPr="00CB3BA6">
                              <w:rPr>
                                <w:rFonts w:ascii="Arial" w:hAnsi="Arial" w:cs="Arial"/>
                                <w:sz w:val="18"/>
                                <w:szCs w:val="18"/>
                              </w:rPr>
                              <w:t>Panmure</w:t>
                            </w:r>
                            <w:proofErr w:type="spellEnd"/>
                            <w:r w:rsidRPr="00CB3BA6">
                              <w:rPr>
                                <w:rFonts w:ascii="Arial" w:hAnsi="Arial" w:cs="Arial"/>
                                <w:sz w:val="18"/>
                                <w:szCs w:val="18"/>
                              </w:rPr>
                              <w:t xml:space="preserve"> Road </w:t>
                            </w:r>
                            <w:r w:rsidRPr="00CB3BA6">
                              <w:rPr>
                                <w:rFonts w:ascii="Arial" w:hAnsi="Arial" w:cs="Arial"/>
                                <w:sz w:val="18"/>
                                <w:szCs w:val="18"/>
                              </w:rPr>
                              <w:br/>
                              <w:t>Haverford, PA  19041</w:t>
                            </w:r>
                            <w:r w:rsidRPr="00CB3BA6">
                              <w:rPr>
                                <w:rFonts w:ascii="Arial" w:hAnsi="Arial" w:cs="Arial"/>
                                <w:sz w:val="18"/>
                                <w:szCs w:val="18"/>
                              </w:rPr>
                              <w:br/>
                              <w:t>610.525.0272</w:t>
                            </w:r>
                            <w:r w:rsidRPr="00CB3BA6">
                              <w:rPr>
                                <w:rFonts w:ascii="Arial" w:hAnsi="Arial" w:cs="Arial"/>
                                <w:sz w:val="18"/>
                                <w:szCs w:val="18"/>
                              </w:rPr>
                              <w:br/>
                              <w:t>www.mainlineart.org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2pt;margin-top:18.6pt;width:143.8pt;height:5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gQIAAA8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" stroked="f">
                <v:textbox>
                  <w:txbxContent>
                    <w:p w:rsidR="00A44282" w:rsidRPr="00CB3BA6" w:rsidRDefault="00A44282" w:rsidP="00873921">
                      <w:pPr>
                        <w:jc w:val="right"/>
                        <w:rPr>
                          <w:rFonts w:ascii="Arial" w:hAnsi="Arial" w:cs="Arial"/>
                          <w:sz w:val="18"/>
                          <w:szCs w:val="18"/>
                        </w:rPr>
                      </w:pPr>
                      <w:r w:rsidRPr="00CB3BA6">
                        <w:rPr>
                          <w:rFonts w:ascii="Arial" w:hAnsi="Arial" w:cs="Arial"/>
                          <w:sz w:val="18"/>
                          <w:szCs w:val="18"/>
                        </w:rPr>
                        <w:t xml:space="preserve">746 </w:t>
                      </w:r>
                      <w:proofErr w:type="spellStart"/>
                      <w:r w:rsidRPr="00CB3BA6">
                        <w:rPr>
                          <w:rFonts w:ascii="Arial" w:hAnsi="Arial" w:cs="Arial"/>
                          <w:sz w:val="18"/>
                          <w:szCs w:val="18"/>
                        </w:rPr>
                        <w:t>Panmure</w:t>
                      </w:r>
                      <w:proofErr w:type="spellEnd"/>
                      <w:r w:rsidRPr="00CB3BA6">
                        <w:rPr>
                          <w:rFonts w:ascii="Arial" w:hAnsi="Arial" w:cs="Arial"/>
                          <w:sz w:val="18"/>
                          <w:szCs w:val="18"/>
                        </w:rPr>
                        <w:t xml:space="preserve"> Road </w:t>
                      </w:r>
                      <w:r w:rsidRPr="00CB3BA6">
                        <w:rPr>
                          <w:rFonts w:ascii="Arial" w:hAnsi="Arial" w:cs="Arial"/>
                          <w:sz w:val="18"/>
                          <w:szCs w:val="18"/>
                        </w:rPr>
                        <w:br/>
                        <w:t>Haverford, PA  19041</w:t>
                      </w:r>
                      <w:r w:rsidRPr="00CB3BA6">
                        <w:rPr>
                          <w:rFonts w:ascii="Arial" w:hAnsi="Arial" w:cs="Arial"/>
                          <w:sz w:val="18"/>
                          <w:szCs w:val="18"/>
                        </w:rPr>
                        <w:br/>
                        <w:t>610.525.0272</w:t>
                      </w:r>
                      <w:r w:rsidRPr="00CB3BA6">
                        <w:rPr>
                          <w:rFonts w:ascii="Arial" w:hAnsi="Arial" w:cs="Arial"/>
                          <w:sz w:val="18"/>
                          <w:szCs w:val="18"/>
                        </w:rPr>
                        <w:br/>
                        <w:t>www.mainlineart.org</w:t>
                      </w:r>
                    </w:p>
                  </w:txbxContent>
                </v:textbox>
              </v:shape>
            </w:pict>
          </mc:Fallback>
        </mc:AlternateContent>
      </w:r>
      <w:r w:rsidR="00873921" w:rsidRPr="00DE52D6">
        <w:rPr>
          <w:rFonts w:ascii="Century Gothic" w:hAnsi="Century Gothic" w:cs="Arial"/>
          <w:b/>
          <w:bCs/>
          <w:noProof/>
        </w:rPr>
        <w:drawing>
          <wp:inline distT="0" distB="0" distL="0" distR="0">
            <wp:extent cx="2562225" cy="892508"/>
            <wp:effectExtent l="19050" t="0" r="9525" b="0"/>
            <wp:docPr id="6" name="Picture 5" descr="MLart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rtsl.tif"/>
                    <pic:cNvPicPr/>
                  </pic:nvPicPr>
                  <pic:blipFill>
                    <a:blip r:embed="rId7" cstate="print"/>
                    <a:stretch>
                      <a:fillRect/>
                    </a:stretch>
                  </pic:blipFill>
                  <pic:spPr>
                    <a:xfrm>
                      <a:off x="0" y="0"/>
                      <a:ext cx="2562225" cy="892508"/>
                    </a:xfrm>
                    <a:prstGeom prst="rect">
                      <a:avLst/>
                    </a:prstGeom>
                  </pic:spPr>
                </pic:pic>
              </a:graphicData>
            </a:graphic>
          </wp:inline>
        </w:drawing>
      </w:r>
      <w:r w:rsidR="008F2DEB" w:rsidRPr="00DE52D6">
        <w:rPr>
          <w:rFonts w:ascii="Century Gothic" w:hAnsi="Century Gothic" w:cs="Arial"/>
        </w:rPr>
        <w:br/>
      </w:r>
      <w:r w:rsidR="00CB3BA6" w:rsidRPr="00DE52D6">
        <w:rPr>
          <w:rFonts w:ascii="Century Gothic" w:hAnsi="Century Gothic" w:cs="Arial"/>
          <w:sz w:val="10"/>
          <w:szCs w:val="10"/>
        </w:rPr>
        <w:br/>
      </w:r>
      <w:r w:rsidR="00B329FD" w:rsidRPr="00DE52D6">
        <w:rPr>
          <w:rFonts w:ascii="Century Gothic" w:hAnsi="Century Gothic" w:cs="Arial"/>
          <w:sz w:val="20"/>
          <w:szCs w:val="20"/>
        </w:rPr>
        <w:t>F</w:t>
      </w:r>
      <w:r w:rsidR="008F2DEB" w:rsidRPr="00DE52D6">
        <w:rPr>
          <w:rFonts w:ascii="Century Gothic" w:hAnsi="Century Gothic" w:cs="Arial"/>
          <w:sz w:val="20"/>
          <w:szCs w:val="20"/>
        </w:rPr>
        <w:t>OR IMMEDIATE RELEASE</w:t>
      </w:r>
      <w:r w:rsidR="0049611E" w:rsidRPr="00DE52D6">
        <w:rPr>
          <w:rFonts w:ascii="Century Gothic" w:hAnsi="Century Gothic" w:cs="Arial"/>
          <w:sz w:val="20"/>
          <w:szCs w:val="20"/>
        </w:rPr>
        <w:br/>
      </w:r>
      <w:r w:rsidR="008F2DEB" w:rsidRPr="00DE52D6">
        <w:rPr>
          <w:rFonts w:ascii="Century Gothic" w:hAnsi="Century Gothic" w:cs="Arial"/>
          <w:sz w:val="20"/>
          <w:szCs w:val="20"/>
        </w:rPr>
        <w:t xml:space="preserve">CONTACT: Rachel Ammon, Communications </w:t>
      </w:r>
      <w:r w:rsidR="00050150" w:rsidRPr="00DE52D6">
        <w:rPr>
          <w:rFonts w:ascii="Century Gothic" w:hAnsi="Century Gothic" w:cs="Arial"/>
          <w:sz w:val="20"/>
          <w:szCs w:val="20"/>
        </w:rPr>
        <w:t>Dir. | 610.525.0272 x125 | rammon@mainlineart.org</w:t>
      </w:r>
    </w:p>
    <w:p w:rsidR="00050150" w:rsidRPr="00DE52D6" w:rsidRDefault="00DE52D6" w:rsidP="00791B41">
      <w:pPr>
        <w:pStyle w:val="NoSpacing"/>
        <w:jc w:val="center"/>
        <w:rPr>
          <w:rFonts w:ascii="Century Gothic" w:hAnsi="Century Gothic" w:cs="Arial"/>
        </w:rPr>
      </w:pPr>
      <w:r w:rsidRPr="00DE52D6">
        <w:rPr>
          <w:rFonts w:ascii="Century Gothic" w:hAnsi="Century Gothic" w:cs="Arial"/>
          <w:noProof/>
        </w:rPr>
        <w:drawing>
          <wp:inline distT="0" distB="0" distL="0" distR="0">
            <wp:extent cx="4662619" cy="37230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formations str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416" cy="3737215"/>
                    </a:xfrm>
                    <a:prstGeom prst="rect">
                      <a:avLst/>
                    </a:prstGeom>
                  </pic:spPr>
                </pic:pic>
              </a:graphicData>
            </a:graphic>
          </wp:inline>
        </w:drawing>
      </w:r>
      <w:r w:rsidR="00C47BF2" w:rsidRPr="00DE52D6">
        <w:rPr>
          <w:rFonts w:ascii="Century Gothic" w:hAnsi="Century Gothic" w:cs="Arial"/>
        </w:rPr>
        <w:br/>
      </w:r>
    </w:p>
    <w:p w:rsidR="00DE52D6" w:rsidRPr="00DE52D6" w:rsidRDefault="00DE52D6" w:rsidP="000D0A4E">
      <w:pPr>
        <w:pStyle w:val="NoSpacing"/>
        <w:jc w:val="center"/>
        <w:rPr>
          <w:rFonts w:ascii="Century Gothic" w:hAnsi="Century Gothic" w:cs="Arial"/>
          <w:b/>
          <w:bCs/>
          <w:iCs/>
          <w:sz w:val="32"/>
          <w:szCs w:val="32"/>
        </w:rPr>
      </w:pPr>
      <w:r w:rsidRPr="00DE52D6">
        <w:rPr>
          <w:rFonts w:ascii="Century Gothic" w:hAnsi="Century Gothic" w:cs="Arial"/>
          <w:b/>
          <w:bCs/>
          <w:i/>
          <w:iCs/>
          <w:sz w:val="32"/>
          <w:szCs w:val="32"/>
        </w:rPr>
        <w:t>Transformations</w:t>
      </w:r>
      <w:r w:rsidRPr="00DE52D6">
        <w:rPr>
          <w:rFonts w:ascii="Century Gothic" w:hAnsi="Century Gothic" w:cs="Arial"/>
          <w:b/>
          <w:bCs/>
          <w:iCs/>
          <w:sz w:val="32"/>
          <w:szCs w:val="32"/>
        </w:rPr>
        <w:t xml:space="preserve"> Coming to Main Line Art Center</w:t>
      </w:r>
    </w:p>
    <w:p w:rsidR="00DE52D6" w:rsidRPr="00DE52D6" w:rsidRDefault="00DE52D6" w:rsidP="000D0A4E">
      <w:pPr>
        <w:pStyle w:val="NoSpacing"/>
        <w:jc w:val="center"/>
        <w:rPr>
          <w:rFonts w:ascii="Century Gothic" w:hAnsi="Century Gothic" w:cs="Arial"/>
          <w:b/>
          <w:bCs/>
          <w:iCs/>
          <w:sz w:val="16"/>
          <w:szCs w:val="16"/>
        </w:rPr>
      </w:pPr>
    </w:p>
    <w:p w:rsidR="00DE52D6" w:rsidRPr="00DE52D6" w:rsidRDefault="00D8336D" w:rsidP="00DE52D6">
      <w:pPr>
        <w:pStyle w:val="NoSpacing"/>
        <w:jc w:val="center"/>
        <w:rPr>
          <w:rFonts w:ascii="Century Gothic" w:hAnsi="Century Gothic" w:cs="Arial"/>
          <w:color w:val="000000"/>
          <w:shd w:val="clear" w:color="auto" w:fill="FFFFFF"/>
        </w:rPr>
      </w:pPr>
      <w:r w:rsidRPr="00DE52D6">
        <w:rPr>
          <w:rFonts w:ascii="Century Gothic" w:hAnsi="Century Gothic" w:cs="Arial"/>
          <w:b/>
          <w:bCs/>
          <w:iCs/>
          <w:sz w:val="16"/>
          <w:szCs w:val="16"/>
        </w:rPr>
        <w:br/>
      </w:r>
      <w:r w:rsidR="005437D4" w:rsidRPr="00DE52D6">
        <w:rPr>
          <w:rFonts w:ascii="Century Gothic" w:hAnsi="Century Gothic" w:cs="Arial"/>
          <w:b/>
          <w:bCs/>
        </w:rPr>
        <w:t>201</w:t>
      </w:r>
      <w:r w:rsidR="00DE52D6" w:rsidRPr="00DE52D6">
        <w:rPr>
          <w:rFonts w:ascii="Century Gothic" w:hAnsi="Century Gothic" w:cs="Arial"/>
          <w:b/>
          <w:bCs/>
        </w:rPr>
        <w:t>6</w:t>
      </w:r>
      <w:r w:rsidR="005437D4" w:rsidRPr="00DE52D6">
        <w:rPr>
          <w:rFonts w:ascii="Century Gothic" w:hAnsi="Century Gothic" w:cs="Arial"/>
          <w:b/>
          <w:bCs/>
        </w:rPr>
        <w:t xml:space="preserve"> Meyer Family Award for Contemporary Art Recipients</w:t>
      </w:r>
      <w:proofErr w:type="gramStart"/>
      <w:r w:rsidR="005437D4" w:rsidRPr="00DE52D6">
        <w:rPr>
          <w:rFonts w:ascii="Century Gothic" w:hAnsi="Century Gothic" w:cs="Arial"/>
          <w:b/>
          <w:bCs/>
        </w:rPr>
        <w:t>:</w:t>
      </w:r>
      <w:proofErr w:type="gramEnd"/>
      <w:r w:rsidR="005437D4" w:rsidRPr="00DE52D6">
        <w:rPr>
          <w:rFonts w:ascii="Century Gothic" w:hAnsi="Century Gothic" w:cs="Arial"/>
          <w:b/>
          <w:bCs/>
        </w:rPr>
        <w:br/>
      </w:r>
      <w:r w:rsidR="00DE52D6" w:rsidRPr="00DE52D6">
        <w:rPr>
          <w:rFonts w:ascii="Century Gothic" w:hAnsi="Century Gothic" w:cs="Arial"/>
          <w:color w:val="000000"/>
          <w:shd w:val="clear" w:color="auto" w:fill="FFFFFF"/>
        </w:rPr>
        <w:t xml:space="preserve">Matthew Courtney (Philadelphia), Sun Young Kang (Bryn </w:t>
      </w:r>
      <w:proofErr w:type="spellStart"/>
      <w:r w:rsidR="00DE52D6" w:rsidRPr="00DE52D6">
        <w:rPr>
          <w:rFonts w:ascii="Century Gothic" w:hAnsi="Century Gothic" w:cs="Arial"/>
          <w:color w:val="000000"/>
          <w:shd w:val="clear" w:color="auto" w:fill="FFFFFF"/>
        </w:rPr>
        <w:t>Mawr</w:t>
      </w:r>
      <w:proofErr w:type="spellEnd"/>
      <w:r w:rsidR="00DE52D6" w:rsidRPr="00DE52D6">
        <w:rPr>
          <w:rFonts w:ascii="Century Gothic" w:hAnsi="Century Gothic" w:cs="Arial"/>
          <w:color w:val="000000"/>
          <w:shd w:val="clear" w:color="auto" w:fill="FFFFFF"/>
        </w:rPr>
        <w:t>), Zahra Nazari (New York)</w:t>
      </w:r>
    </w:p>
    <w:p w:rsidR="000D0A4E" w:rsidRPr="00DE52D6" w:rsidRDefault="000D0A4E" w:rsidP="000D0A4E">
      <w:pPr>
        <w:pStyle w:val="NoSpacing"/>
        <w:jc w:val="center"/>
        <w:rPr>
          <w:rFonts w:ascii="Century Gothic" w:hAnsi="Century Gothic" w:cs="Arial"/>
          <w:b/>
          <w:i/>
        </w:rPr>
        <w:sectPr w:rsidR="000D0A4E" w:rsidRPr="00DE52D6" w:rsidSect="00DE52D6">
          <w:footerReference w:type="default" r:id="rId9"/>
          <w:type w:val="continuous"/>
          <w:pgSz w:w="12240" w:h="15840"/>
          <w:pgMar w:top="720" w:right="720" w:bottom="720" w:left="720" w:header="720" w:footer="720" w:gutter="0"/>
          <w:cols w:space="720"/>
          <w:docGrid w:linePitch="360"/>
        </w:sectPr>
      </w:pPr>
      <w:r w:rsidRPr="00DE52D6">
        <w:rPr>
          <w:rFonts w:ascii="Century Gothic" w:hAnsi="Century Gothic" w:cs="Arial"/>
          <w:b/>
        </w:rPr>
        <w:br/>
        <w:t>Curated by: Amie Potsic, Executive Director of Main Line Art Center</w:t>
      </w:r>
      <w:r w:rsidRPr="00DE52D6">
        <w:rPr>
          <w:rFonts w:ascii="Century Gothic" w:hAnsi="Century Gothic" w:cs="Arial"/>
          <w:b/>
        </w:rPr>
        <w:br/>
      </w:r>
    </w:p>
    <w:p w:rsidR="00092121" w:rsidRPr="00DE52D6" w:rsidRDefault="005437D4" w:rsidP="00791B41">
      <w:pPr>
        <w:pStyle w:val="NoSpacing"/>
        <w:jc w:val="center"/>
        <w:rPr>
          <w:rFonts w:ascii="Century Gothic" w:hAnsi="Century Gothic" w:cs="Arial"/>
          <w:b/>
        </w:rPr>
      </w:pPr>
      <w:r w:rsidRPr="00DE52D6">
        <w:rPr>
          <w:rFonts w:ascii="Century Gothic" w:hAnsi="Century Gothic" w:cs="Arial"/>
          <w:b/>
          <w:i/>
        </w:rPr>
        <w:lastRenderedPageBreak/>
        <w:br/>
      </w:r>
      <w:r w:rsidR="00DE52D6">
        <w:rPr>
          <w:rFonts w:ascii="Century Gothic" w:hAnsi="Century Gothic" w:cs="Arial"/>
          <w:b/>
        </w:rPr>
        <w:t>March 7</w:t>
      </w:r>
      <w:r w:rsidRPr="00DE52D6">
        <w:rPr>
          <w:rFonts w:ascii="Century Gothic" w:hAnsi="Century Gothic" w:cs="Arial"/>
          <w:b/>
        </w:rPr>
        <w:t xml:space="preserve"> - April </w:t>
      </w:r>
      <w:r w:rsidR="00DE52D6">
        <w:rPr>
          <w:rFonts w:ascii="Century Gothic" w:hAnsi="Century Gothic" w:cs="Arial"/>
          <w:b/>
        </w:rPr>
        <w:t>17, 2016</w:t>
      </w:r>
    </w:p>
    <w:p w:rsidR="00F61A66" w:rsidRPr="00DE52D6" w:rsidRDefault="00F61A66" w:rsidP="00791B41">
      <w:pPr>
        <w:pStyle w:val="NoSpacing"/>
        <w:jc w:val="center"/>
        <w:rPr>
          <w:rFonts w:ascii="Century Gothic" w:hAnsi="Century Gothic" w:cs="Arial"/>
          <w:b/>
        </w:rPr>
      </w:pPr>
      <w:r w:rsidRPr="00DE52D6">
        <w:rPr>
          <w:rFonts w:ascii="Century Gothic" w:hAnsi="Century Gothic" w:cs="Arial"/>
          <w:b/>
          <w:bCs/>
        </w:rPr>
        <w:br/>
        <w:t>Artist Talk</w:t>
      </w:r>
      <w:r w:rsidR="005437D4" w:rsidRPr="00DE52D6">
        <w:rPr>
          <w:rFonts w:ascii="Century Gothic" w:hAnsi="Century Gothic" w:cs="Arial"/>
          <w:b/>
          <w:bCs/>
        </w:rPr>
        <w:t>s</w:t>
      </w:r>
      <w:r w:rsidRPr="00DE52D6">
        <w:rPr>
          <w:rFonts w:ascii="Century Gothic" w:hAnsi="Century Gothic" w:cs="Arial"/>
          <w:b/>
          <w:bCs/>
        </w:rPr>
        <w:t xml:space="preserve"> </w:t>
      </w:r>
      <w:r w:rsidR="005437D4" w:rsidRPr="00DE52D6">
        <w:rPr>
          <w:rFonts w:ascii="Century Gothic" w:hAnsi="Century Gothic" w:cs="Arial"/>
          <w:b/>
          <w:bCs/>
        </w:rPr>
        <w:t>&amp; Opening Reception</w:t>
      </w:r>
      <w:r w:rsidRPr="00DE52D6">
        <w:rPr>
          <w:rFonts w:ascii="Century Gothic" w:hAnsi="Century Gothic" w:cs="Arial"/>
          <w:b/>
          <w:bCs/>
        </w:rPr>
        <w:t xml:space="preserve">: </w:t>
      </w:r>
      <w:r w:rsidRPr="00DE52D6">
        <w:rPr>
          <w:rFonts w:ascii="Century Gothic" w:hAnsi="Century Gothic" w:cs="Arial"/>
          <w:b/>
        </w:rPr>
        <w:t xml:space="preserve">Friday, </w:t>
      </w:r>
      <w:r w:rsidR="00DE52D6">
        <w:rPr>
          <w:rFonts w:ascii="Century Gothic" w:hAnsi="Century Gothic" w:cs="Arial"/>
          <w:b/>
        </w:rPr>
        <w:t>March 11</w:t>
      </w:r>
    </w:p>
    <w:p w:rsidR="00DE52D6" w:rsidRPr="00DE52D6" w:rsidRDefault="005437D4" w:rsidP="00057802">
      <w:pPr>
        <w:pStyle w:val="NoSpacing"/>
        <w:jc w:val="center"/>
        <w:rPr>
          <w:rFonts w:ascii="Century Gothic" w:hAnsi="Century Gothic" w:cs="Arial"/>
        </w:rPr>
      </w:pPr>
      <w:r w:rsidRPr="00DE52D6">
        <w:rPr>
          <w:rFonts w:ascii="Century Gothic" w:hAnsi="Century Gothic" w:cs="Arial"/>
        </w:rPr>
        <w:t>Artist Talks</w:t>
      </w:r>
      <w:r w:rsidR="00F61A66" w:rsidRPr="00DE52D6">
        <w:rPr>
          <w:rFonts w:ascii="Century Gothic" w:hAnsi="Century Gothic" w:cs="Arial"/>
        </w:rPr>
        <w:t xml:space="preserve">: </w:t>
      </w:r>
      <w:r w:rsidRPr="00DE52D6">
        <w:rPr>
          <w:rFonts w:ascii="Century Gothic" w:hAnsi="Century Gothic" w:cs="Arial"/>
        </w:rPr>
        <w:t>5:30-6:30 pm | Reception: 6:30-8:30 pm</w:t>
      </w:r>
    </w:p>
    <w:p w:rsidR="00DE52D6" w:rsidRDefault="00DE52D6" w:rsidP="00057802">
      <w:pPr>
        <w:pStyle w:val="NoSpacing"/>
        <w:jc w:val="center"/>
        <w:rPr>
          <w:rFonts w:ascii="Century Gothic" w:hAnsi="Century Gothic" w:cs="Arial"/>
          <w:b/>
        </w:rPr>
      </w:pPr>
    </w:p>
    <w:p w:rsidR="00D5072C" w:rsidRPr="00DE52D6" w:rsidRDefault="00DE52D6" w:rsidP="00057802">
      <w:pPr>
        <w:pStyle w:val="NoSpacing"/>
        <w:jc w:val="center"/>
        <w:rPr>
          <w:rFonts w:ascii="Century Gothic" w:hAnsi="Century Gothic" w:cs="Arial"/>
          <w:b/>
        </w:rPr>
      </w:pPr>
      <w:r>
        <w:rPr>
          <w:rFonts w:ascii="Century Gothic" w:hAnsi="Century Gothic" w:cs="Arial"/>
          <w:b/>
        </w:rPr>
        <w:t>Jazz Concert with Nancy Weiss: Monday, March 14, 7-8:30 pm</w:t>
      </w:r>
      <w:r w:rsidR="00057802" w:rsidRPr="00DE52D6">
        <w:rPr>
          <w:rFonts w:ascii="Century Gothic" w:hAnsi="Century Gothic" w:cs="Arial"/>
          <w:b/>
        </w:rPr>
        <w:br/>
      </w:r>
    </w:p>
    <w:p w:rsidR="00DE52D6" w:rsidRDefault="005437D4" w:rsidP="00DE52D6">
      <w:pPr>
        <w:pStyle w:val="NoSpacing"/>
        <w:jc w:val="center"/>
        <w:rPr>
          <w:rFonts w:ascii="Century Gothic" w:hAnsi="Century Gothic" w:cs="Arial"/>
          <w:color w:val="000000"/>
          <w:sz w:val="20"/>
          <w:szCs w:val="20"/>
          <w:shd w:val="clear" w:color="auto" w:fill="FFFFFF"/>
        </w:rPr>
      </w:pPr>
      <w:r w:rsidRPr="00DE52D6">
        <w:rPr>
          <w:rFonts w:ascii="Century Gothic" w:hAnsi="Century Gothic" w:cs="Arial"/>
          <w:b/>
          <w:sz w:val="20"/>
          <w:szCs w:val="20"/>
        </w:rPr>
        <w:t>Artist Workshops</w:t>
      </w:r>
      <w:r w:rsidR="00D5072C" w:rsidRPr="00DE52D6">
        <w:rPr>
          <w:rFonts w:ascii="Century Gothic" w:hAnsi="Century Gothic" w:cs="Arial"/>
          <w:b/>
          <w:sz w:val="20"/>
          <w:szCs w:val="20"/>
        </w:rPr>
        <w:t>:</w:t>
      </w:r>
      <w:r w:rsidR="002E2A59" w:rsidRPr="00DE52D6">
        <w:rPr>
          <w:rFonts w:ascii="Century Gothic" w:hAnsi="Century Gothic" w:cs="Arial"/>
          <w:b/>
        </w:rPr>
        <w:br/>
      </w:r>
      <w:r w:rsidR="00057802" w:rsidRPr="00DE52D6">
        <w:rPr>
          <w:rFonts w:ascii="Century Gothic" w:hAnsi="Century Gothic" w:cs="Arial"/>
          <w:b/>
          <w:sz w:val="16"/>
          <w:szCs w:val="16"/>
        </w:rPr>
        <w:br/>
      </w:r>
      <w:hyperlink r:id="rId10" w:tgtFrame="_blank" w:history="1">
        <w:r w:rsidR="00DE52D6" w:rsidRPr="00DE52D6">
          <w:rPr>
            <w:rStyle w:val="Hyperlink"/>
            <w:rFonts w:ascii="Century Gothic" w:hAnsi="Century Gothic" w:cs="Arial"/>
            <w:b/>
            <w:bCs/>
            <w:color w:val="auto"/>
            <w:sz w:val="20"/>
            <w:szCs w:val="20"/>
            <w:shd w:val="clear" w:color="auto" w:fill="FFFFFF"/>
          </w:rPr>
          <w:t>Throwing Forms, Building Sculpture</w:t>
        </w:r>
      </w:hyperlink>
      <w:r w:rsidR="00DE52D6" w:rsidRPr="00DE52D6">
        <w:rPr>
          <w:rStyle w:val="apple-converted-space"/>
          <w:rFonts w:ascii="Century Gothic" w:hAnsi="Century Gothic" w:cs="Arial"/>
          <w:sz w:val="20"/>
          <w:szCs w:val="20"/>
          <w:shd w:val="clear" w:color="auto" w:fill="FFFFFF"/>
        </w:rPr>
        <w:t> </w:t>
      </w:r>
      <w:r w:rsidR="00DE52D6" w:rsidRPr="00DE52D6">
        <w:rPr>
          <w:rFonts w:ascii="Century Gothic" w:hAnsi="Century Gothic" w:cs="Arial"/>
          <w:sz w:val="20"/>
          <w:szCs w:val="20"/>
          <w:shd w:val="clear" w:color="auto" w:fill="FFFFFF"/>
        </w:rPr>
        <w:t>| Matthew Courtney | Tues., April 5, 1-6 pm</w:t>
      </w:r>
      <w:r w:rsidR="00DE52D6" w:rsidRPr="00DE52D6">
        <w:rPr>
          <w:rFonts w:ascii="Century Gothic" w:hAnsi="Century Gothic" w:cs="Arial"/>
          <w:sz w:val="20"/>
          <w:szCs w:val="20"/>
        </w:rPr>
        <w:br/>
      </w:r>
      <w:hyperlink r:id="rId11" w:tgtFrame="_blank" w:history="1">
        <w:r w:rsidR="00DE52D6" w:rsidRPr="00DE52D6">
          <w:rPr>
            <w:rStyle w:val="Hyperlink"/>
            <w:rFonts w:ascii="Century Gothic" w:hAnsi="Century Gothic" w:cs="Arial"/>
            <w:b/>
            <w:bCs/>
            <w:color w:val="auto"/>
            <w:sz w:val="20"/>
            <w:szCs w:val="20"/>
            <w:shd w:val="clear" w:color="auto" w:fill="FFFFFF"/>
          </w:rPr>
          <w:t>Persian Reverse Glass Painting</w:t>
        </w:r>
      </w:hyperlink>
      <w:r w:rsidR="00DE52D6" w:rsidRPr="00DE52D6">
        <w:rPr>
          <w:rStyle w:val="apple-converted-space"/>
          <w:rFonts w:ascii="Century Gothic" w:hAnsi="Century Gothic" w:cs="Arial"/>
          <w:sz w:val="20"/>
          <w:szCs w:val="20"/>
          <w:shd w:val="clear" w:color="auto" w:fill="FFFFFF"/>
        </w:rPr>
        <w:t> </w:t>
      </w:r>
      <w:r w:rsidR="00DE52D6" w:rsidRPr="00DE52D6">
        <w:rPr>
          <w:rFonts w:ascii="Century Gothic" w:hAnsi="Century Gothic" w:cs="Arial"/>
          <w:sz w:val="20"/>
          <w:szCs w:val="20"/>
          <w:shd w:val="clear" w:color="auto" w:fill="FFFFFF"/>
        </w:rPr>
        <w:t>| Zahra Nazari | Sun., April 10, 1-4 pm</w:t>
      </w:r>
      <w:r w:rsidR="00DE52D6" w:rsidRPr="00DE52D6">
        <w:rPr>
          <w:rStyle w:val="apple-converted-space"/>
          <w:rFonts w:ascii="Century Gothic" w:hAnsi="Century Gothic" w:cs="Arial"/>
          <w:sz w:val="20"/>
          <w:szCs w:val="20"/>
          <w:shd w:val="clear" w:color="auto" w:fill="FFFFFF"/>
        </w:rPr>
        <w:t> </w:t>
      </w:r>
      <w:r w:rsidR="00DE52D6" w:rsidRPr="00DE52D6">
        <w:rPr>
          <w:rFonts w:ascii="Century Gothic" w:hAnsi="Century Gothic" w:cs="Arial"/>
          <w:sz w:val="20"/>
          <w:szCs w:val="20"/>
        </w:rPr>
        <w:br/>
      </w:r>
      <w:hyperlink r:id="rId12" w:tgtFrame="_blank" w:history="1">
        <w:r w:rsidR="00DE52D6" w:rsidRPr="00DE52D6">
          <w:rPr>
            <w:rStyle w:val="Hyperlink"/>
            <w:rFonts w:ascii="Century Gothic" w:hAnsi="Century Gothic" w:cs="Arial"/>
            <w:b/>
            <w:bCs/>
            <w:color w:val="auto"/>
            <w:sz w:val="20"/>
            <w:szCs w:val="20"/>
            <w:shd w:val="clear" w:color="auto" w:fill="FFFFFF"/>
          </w:rPr>
          <w:t>Book-Making: 1 Sheet of Paper, 5 Ways</w:t>
        </w:r>
      </w:hyperlink>
      <w:r w:rsidR="00DE52D6" w:rsidRPr="00DE52D6">
        <w:rPr>
          <w:rStyle w:val="apple-converted-space"/>
          <w:rFonts w:ascii="Century Gothic" w:hAnsi="Century Gothic" w:cs="Arial"/>
          <w:color w:val="000000"/>
          <w:sz w:val="20"/>
          <w:szCs w:val="20"/>
          <w:shd w:val="clear" w:color="auto" w:fill="FFFFFF"/>
        </w:rPr>
        <w:t> </w:t>
      </w:r>
      <w:r w:rsidR="00DE52D6" w:rsidRPr="00DE52D6">
        <w:rPr>
          <w:rFonts w:ascii="Century Gothic" w:hAnsi="Century Gothic" w:cs="Arial"/>
          <w:color w:val="000000"/>
          <w:sz w:val="20"/>
          <w:szCs w:val="20"/>
          <w:shd w:val="clear" w:color="auto" w:fill="FFFFFF"/>
        </w:rPr>
        <w:t>| Sun Young Kang | Sat</w:t>
      </w:r>
      <w:r w:rsidR="00DE52D6">
        <w:rPr>
          <w:rFonts w:ascii="Century Gothic" w:hAnsi="Century Gothic" w:cs="Arial"/>
          <w:color w:val="000000"/>
          <w:sz w:val="20"/>
          <w:szCs w:val="20"/>
          <w:shd w:val="clear" w:color="auto" w:fill="FFFFFF"/>
        </w:rPr>
        <w:t xml:space="preserve">. &amp; Sun., April 16-17, </w:t>
      </w:r>
    </w:p>
    <w:p w:rsidR="00DE52D6" w:rsidRPr="00DE52D6" w:rsidRDefault="00DE52D6" w:rsidP="00DE52D6">
      <w:pPr>
        <w:pStyle w:val="NoSpacing"/>
        <w:jc w:val="center"/>
        <w:rPr>
          <w:rFonts w:ascii="Century Gothic" w:hAnsi="Century Gothic" w:cs="Arial"/>
          <w:b/>
          <w:sz w:val="20"/>
          <w:szCs w:val="20"/>
        </w:rPr>
      </w:pPr>
      <w:r>
        <w:rPr>
          <w:rFonts w:ascii="Century Gothic" w:hAnsi="Century Gothic" w:cs="Arial"/>
          <w:color w:val="000000"/>
          <w:sz w:val="20"/>
          <w:szCs w:val="20"/>
          <w:shd w:val="clear" w:color="auto" w:fill="FFFFFF"/>
        </w:rPr>
        <w:t xml:space="preserve">9:30 am- </w:t>
      </w:r>
      <w:r w:rsidRPr="00DE52D6">
        <w:rPr>
          <w:rFonts w:ascii="Century Gothic" w:hAnsi="Century Gothic" w:cs="Arial"/>
          <w:color w:val="000000"/>
          <w:sz w:val="20"/>
          <w:szCs w:val="20"/>
          <w:shd w:val="clear" w:color="auto" w:fill="FFFFFF"/>
        </w:rPr>
        <w:t>12:30 pm</w:t>
      </w:r>
    </w:p>
    <w:p w:rsidR="003F0C29" w:rsidRPr="00DE52D6" w:rsidRDefault="003F0C29" w:rsidP="00DE52D6">
      <w:pPr>
        <w:pStyle w:val="NoSpacing"/>
        <w:rPr>
          <w:rFonts w:ascii="Century Gothic" w:hAnsi="Century Gothic" w:cs="Arial"/>
          <w:b/>
          <w:bCs/>
        </w:rPr>
        <w:sectPr w:rsidR="003F0C29" w:rsidRPr="00DE52D6" w:rsidSect="004D2560">
          <w:footerReference w:type="default" r:id="rId13"/>
          <w:type w:val="continuous"/>
          <w:pgSz w:w="12240" w:h="15840"/>
          <w:pgMar w:top="1440" w:right="1440" w:bottom="1440" w:left="1440" w:header="720" w:footer="720" w:gutter="0"/>
          <w:cols w:space="720"/>
          <w:docGrid w:linePitch="360"/>
        </w:sectPr>
      </w:pPr>
    </w:p>
    <w:p w:rsidR="003752D9" w:rsidRDefault="003752D9" w:rsidP="003752D9">
      <w:pPr>
        <w:pStyle w:val="NoSpacing"/>
        <w:jc w:val="center"/>
        <w:rPr>
          <w:rFonts w:ascii="Century Gothic" w:hAnsi="Century Gothic" w:cs="Arial"/>
        </w:rPr>
        <w:sectPr w:rsidR="003752D9" w:rsidSect="00873921">
          <w:type w:val="continuous"/>
          <w:pgSz w:w="12240" w:h="15840"/>
          <w:pgMar w:top="1440" w:right="1440" w:bottom="1440" w:left="1440" w:header="720" w:footer="720" w:gutter="0"/>
          <w:cols w:space="720"/>
          <w:docGrid w:linePitch="360"/>
        </w:sectPr>
      </w:pPr>
    </w:p>
    <w:p w:rsidR="003752D9" w:rsidRDefault="003F0C29" w:rsidP="009F6845">
      <w:pPr>
        <w:pStyle w:val="NoSpacing"/>
        <w:rPr>
          <w:rFonts w:ascii="Century Gothic" w:hAnsi="Century Gothic" w:cs="Arial"/>
        </w:rPr>
      </w:pPr>
      <w:r w:rsidRPr="00DE52D6">
        <w:rPr>
          <w:rFonts w:ascii="Century Gothic" w:hAnsi="Century Gothic" w:cs="Arial"/>
        </w:rPr>
        <w:lastRenderedPageBreak/>
        <w:br/>
      </w:r>
      <w:r w:rsidR="0003220F" w:rsidRPr="00DE52D6">
        <w:rPr>
          <w:rFonts w:ascii="Century Gothic" w:hAnsi="Century Gothic" w:cs="Arial"/>
        </w:rPr>
        <w:t>HAVERFORD, PA (</w:t>
      </w:r>
      <w:r w:rsidR="003D39BC" w:rsidRPr="00DE52D6">
        <w:rPr>
          <w:rFonts w:ascii="Century Gothic" w:hAnsi="Century Gothic" w:cs="Arial"/>
        </w:rPr>
        <w:t xml:space="preserve">February </w:t>
      </w:r>
      <w:r w:rsidR="00BC0D18">
        <w:rPr>
          <w:rFonts w:ascii="Century Gothic" w:hAnsi="Century Gothic" w:cs="Arial"/>
        </w:rPr>
        <w:t>16</w:t>
      </w:r>
      <w:r w:rsidRPr="00DE52D6">
        <w:rPr>
          <w:rFonts w:ascii="Century Gothic" w:hAnsi="Century Gothic" w:cs="Arial"/>
        </w:rPr>
        <w:t>, 201</w:t>
      </w:r>
      <w:r w:rsidR="00DE52D6">
        <w:rPr>
          <w:rFonts w:ascii="Century Gothic" w:hAnsi="Century Gothic" w:cs="Arial"/>
        </w:rPr>
        <w:t>6</w:t>
      </w:r>
      <w:proofErr w:type="gramStart"/>
      <w:r w:rsidR="00D8336D" w:rsidRPr="00DE52D6">
        <w:rPr>
          <w:rFonts w:ascii="Century Gothic" w:hAnsi="Century Gothic" w:cs="Arial"/>
        </w:rPr>
        <w:t>)—</w:t>
      </w:r>
      <w:proofErr w:type="gramEnd"/>
      <w:r w:rsidR="009F00A1" w:rsidRPr="00DE52D6">
        <w:rPr>
          <w:rFonts w:ascii="Century Gothic" w:hAnsi="Century Gothic" w:cs="Arial"/>
        </w:rPr>
        <w:t xml:space="preserve"> </w:t>
      </w:r>
      <w:r w:rsidR="003D39BC" w:rsidRPr="00DE52D6">
        <w:rPr>
          <w:rFonts w:ascii="Century Gothic" w:hAnsi="Century Gothic" w:cs="Arial"/>
        </w:rPr>
        <w:t>Main Line Art Center</w:t>
      </w:r>
      <w:r w:rsidR="006024A9" w:rsidRPr="00DE52D6">
        <w:rPr>
          <w:rFonts w:ascii="Century Gothic" w:hAnsi="Century Gothic" w:cs="Arial"/>
        </w:rPr>
        <w:t xml:space="preserve"> in Haverford</w:t>
      </w:r>
      <w:r w:rsidR="003D39BC" w:rsidRPr="00DE52D6">
        <w:rPr>
          <w:rFonts w:ascii="Century Gothic" w:hAnsi="Century Gothic" w:cs="Arial"/>
        </w:rPr>
        <w:t xml:space="preserve"> is proud to announce </w:t>
      </w:r>
      <w:r w:rsidR="00DE52D6" w:rsidRPr="00DE52D6">
        <w:rPr>
          <w:rFonts w:ascii="Century Gothic" w:hAnsi="Century Gothic" w:cs="Arial"/>
          <w:color w:val="000000"/>
          <w:shd w:val="clear" w:color="auto" w:fill="FFFFFF"/>
        </w:rPr>
        <w:t xml:space="preserve">Matthew Courtney (Philadelphia), Sun Young Kang (Bryn </w:t>
      </w:r>
      <w:proofErr w:type="spellStart"/>
      <w:r w:rsidR="00DE52D6" w:rsidRPr="00DE52D6">
        <w:rPr>
          <w:rFonts w:ascii="Century Gothic" w:hAnsi="Century Gothic" w:cs="Arial"/>
          <w:color w:val="000000"/>
          <w:shd w:val="clear" w:color="auto" w:fill="FFFFFF"/>
        </w:rPr>
        <w:t>Mawr</w:t>
      </w:r>
      <w:proofErr w:type="spellEnd"/>
      <w:r w:rsidR="003752D9">
        <w:rPr>
          <w:rFonts w:ascii="Century Gothic" w:hAnsi="Century Gothic" w:cs="Arial"/>
          <w:color w:val="000000"/>
          <w:shd w:val="clear" w:color="auto" w:fill="FFFFFF"/>
        </w:rPr>
        <w:t>; 2015 Finalist</w:t>
      </w:r>
      <w:r w:rsidR="00DE52D6" w:rsidRPr="00DE52D6">
        <w:rPr>
          <w:rFonts w:ascii="Century Gothic" w:hAnsi="Century Gothic" w:cs="Arial"/>
          <w:color w:val="000000"/>
          <w:shd w:val="clear" w:color="auto" w:fill="FFFFFF"/>
        </w:rPr>
        <w:t xml:space="preserve">), </w:t>
      </w:r>
      <w:r w:rsidR="003752D9">
        <w:rPr>
          <w:rFonts w:ascii="Century Gothic" w:hAnsi="Century Gothic" w:cs="Arial"/>
          <w:color w:val="000000"/>
          <w:shd w:val="clear" w:color="auto" w:fill="FFFFFF"/>
        </w:rPr>
        <w:t xml:space="preserve">and </w:t>
      </w:r>
      <w:r w:rsidR="00DE52D6" w:rsidRPr="00DE52D6">
        <w:rPr>
          <w:rFonts w:ascii="Century Gothic" w:hAnsi="Century Gothic" w:cs="Arial"/>
          <w:color w:val="000000"/>
          <w:shd w:val="clear" w:color="auto" w:fill="FFFFFF"/>
        </w:rPr>
        <w:t>Zahra Nazari (New York)</w:t>
      </w:r>
      <w:r w:rsidR="003752D9">
        <w:rPr>
          <w:rFonts w:ascii="Century Gothic" w:hAnsi="Century Gothic" w:cs="Arial"/>
        </w:rPr>
        <w:t xml:space="preserve"> as the 2016</w:t>
      </w:r>
      <w:r w:rsidR="003D39BC" w:rsidRPr="00DE52D6">
        <w:rPr>
          <w:rFonts w:ascii="Century Gothic" w:hAnsi="Century Gothic" w:cs="Arial"/>
        </w:rPr>
        <w:t xml:space="preserve"> recipients of the Meyer Family Award for Contemporary Art. </w:t>
      </w:r>
      <w:r w:rsidR="003752D9">
        <w:rPr>
          <w:rFonts w:ascii="Century Gothic" w:hAnsi="Century Gothic" w:cs="Arial"/>
        </w:rPr>
        <w:t xml:space="preserve"> </w:t>
      </w:r>
      <w:r w:rsidR="003D39BC" w:rsidRPr="00DE52D6">
        <w:rPr>
          <w:rFonts w:ascii="Century Gothic" w:hAnsi="Century Gothic" w:cs="Arial"/>
        </w:rPr>
        <w:t xml:space="preserve">Selected by Members of Main Line Art Center’s Board of Artistic Advisors and Executive Director through a </w:t>
      </w:r>
      <w:r w:rsidR="00777BF0">
        <w:rPr>
          <w:rFonts w:ascii="Century Gothic" w:hAnsi="Century Gothic" w:cs="Arial"/>
        </w:rPr>
        <w:t xml:space="preserve">highly </w:t>
      </w:r>
      <w:r w:rsidR="003D39BC" w:rsidRPr="00DE52D6">
        <w:rPr>
          <w:rFonts w:ascii="Century Gothic" w:hAnsi="Century Gothic" w:cs="Arial"/>
        </w:rPr>
        <w:t xml:space="preserve">competitive application process, </w:t>
      </w:r>
      <w:r w:rsidR="003752D9">
        <w:rPr>
          <w:rFonts w:ascii="Century Gothic" w:hAnsi="Century Gothic" w:cs="Arial"/>
        </w:rPr>
        <w:t>Courtney</w:t>
      </w:r>
      <w:r w:rsidR="003D39BC" w:rsidRPr="00DE52D6">
        <w:rPr>
          <w:rFonts w:ascii="Century Gothic" w:hAnsi="Century Gothic" w:cs="Arial"/>
        </w:rPr>
        <w:t xml:space="preserve">, </w:t>
      </w:r>
      <w:r w:rsidR="003752D9">
        <w:rPr>
          <w:rFonts w:ascii="Century Gothic" w:hAnsi="Century Gothic" w:cs="Arial"/>
        </w:rPr>
        <w:t>Kang</w:t>
      </w:r>
      <w:r w:rsidR="003D39BC" w:rsidRPr="00DE52D6">
        <w:rPr>
          <w:rFonts w:ascii="Century Gothic" w:hAnsi="Century Gothic" w:cs="Arial"/>
        </w:rPr>
        <w:t xml:space="preserve">, and </w:t>
      </w:r>
      <w:r w:rsidR="003752D9">
        <w:rPr>
          <w:rFonts w:ascii="Century Gothic" w:hAnsi="Century Gothic" w:cs="Arial"/>
        </w:rPr>
        <w:t>Nazari</w:t>
      </w:r>
      <w:r w:rsidR="003D39BC" w:rsidRPr="00DE52D6">
        <w:rPr>
          <w:rFonts w:ascii="Century Gothic" w:hAnsi="Century Gothic" w:cs="Arial"/>
        </w:rPr>
        <w:t xml:space="preserve"> will be featured </w:t>
      </w:r>
      <w:r w:rsidR="003752D9">
        <w:rPr>
          <w:rFonts w:ascii="Century Gothic" w:hAnsi="Century Gothic" w:cs="Arial"/>
        </w:rPr>
        <w:t xml:space="preserve">in </w:t>
      </w:r>
      <w:r w:rsidR="003752D9" w:rsidRPr="003752D9">
        <w:rPr>
          <w:rFonts w:ascii="Century Gothic" w:hAnsi="Century Gothic" w:cs="Arial"/>
          <w:i/>
        </w:rPr>
        <w:t>Transformations</w:t>
      </w:r>
      <w:r w:rsidR="003752D9">
        <w:rPr>
          <w:rFonts w:ascii="Century Gothic" w:hAnsi="Century Gothic" w:cs="Arial"/>
        </w:rPr>
        <w:t>, the 12</w:t>
      </w:r>
      <w:r w:rsidR="003D39BC" w:rsidRPr="00DE52D6">
        <w:rPr>
          <w:rFonts w:ascii="Century Gothic" w:hAnsi="Century Gothic" w:cs="Arial"/>
        </w:rPr>
        <w:t>th Annual Betsy Meyer Memorial Exhibition, on view at Main Line A</w:t>
      </w:r>
      <w:r w:rsidR="00C409C1" w:rsidRPr="00DE52D6">
        <w:rPr>
          <w:rFonts w:ascii="Century Gothic" w:hAnsi="Century Gothic" w:cs="Arial"/>
        </w:rPr>
        <w:t xml:space="preserve">rt Center March </w:t>
      </w:r>
      <w:r w:rsidR="003752D9">
        <w:rPr>
          <w:rFonts w:ascii="Century Gothic" w:hAnsi="Century Gothic" w:cs="Arial"/>
        </w:rPr>
        <w:t>7 to April 17</w:t>
      </w:r>
      <w:r w:rsidR="00C409C1" w:rsidRPr="00DE52D6">
        <w:rPr>
          <w:rFonts w:ascii="Century Gothic" w:hAnsi="Century Gothic" w:cs="Arial"/>
        </w:rPr>
        <w:t xml:space="preserve">.  </w:t>
      </w:r>
    </w:p>
    <w:p w:rsidR="003752D9" w:rsidRDefault="003752D9" w:rsidP="009F6845">
      <w:pPr>
        <w:pStyle w:val="NoSpacing"/>
        <w:rPr>
          <w:rFonts w:ascii="Century Gothic" w:hAnsi="Century Gothic" w:cs="Arial"/>
        </w:rPr>
      </w:pPr>
    </w:p>
    <w:p w:rsidR="003752D9" w:rsidRPr="003752D9" w:rsidRDefault="003752D9" w:rsidP="009F6845">
      <w:pPr>
        <w:spacing w:line="240" w:lineRule="auto"/>
        <w:rPr>
          <w:rFonts w:ascii="Century Gothic" w:hAnsi="Century Gothic" w:cs="Times New Roman"/>
        </w:rPr>
      </w:pPr>
      <w:r w:rsidRPr="003752D9">
        <w:rPr>
          <w:rFonts w:ascii="Century Gothic" w:hAnsi="Century Gothic" w:cs="Arial"/>
        </w:rPr>
        <w:t xml:space="preserve">Masters of their primary mediums and inspired by cultural specificity, each artist expands their artistic practice to embrace installation with works that fully engage the audience in constructed objects, the spaces they inhabit, and the concepts they conjure. Through painting, ceramic sculpture, and paper arts, </w:t>
      </w:r>
      <w:r w:rsidR="009F6845">
        <w:rPr>
          <w:rFonts w:ascii="Century Gothic" w:hAnsi="Century Gothic" w:cs="Arial"/>
        </w:rPr>
        <w:t>the</w:t>
      </w:r>
      <w:r w:rsidRPr="003752D9">
        <w:rPr>
          <w:rFonts w:ascii="Century Gothic" w:hAnsi="Century Gothic" w:cs="Arial"/>
        </w:rPr>
        <w:t xml:space="preserve"> artists transform, not only their own materials, but the galleries themselves into unexpected environments that dance between the evident and the ethereal.</w:t>
      </w:r>
      <w:r>
        <w:rPr>
          <w:rFonts w:ascii="Century Gothic" w:hAnsi="Century Gothic" w:cs="Arial"/>
        </w:rPr>
        <w:br/>
      </w:r>
      <w:r w:rsidR="002E15D8" w:rsidRPr="00DE52D6">
        <w:rPr>
          <w:rFonts w:ascii="Century Gothic" w:hAnsi="Century Gothic" w:cs="Arial"/>
        </w:rPr>
        <w:br/>
      </w:r>
      <w:r>
        <w:rPr>
          <w:rFonts w:ascii="Century Gothic" w:hAnsi="Century Gothic" w:cs="Arial"/>
          <w:color w:val="000000"/>
          <w:shd w:val="clear" w:color="auto" w:fill="FFFFFF"/>
        </w:rPr>
        <w:t>N</w:t>
      </w:r>
      <w:r w:rsidRPr="003752D9">
        <w:rPr>
          <w:rFonts w:ascii="Century Gothic" w:hAnsi="Century Gothic" w:cs="Arial"/>
          <w:color w:val="000000"/>
          <w:shd w:val="clear" w:color="auto" w:fill="FFFFFF"/>
        </w:rPr>
        <w:t>ow in its twelfth year, Main Line Art Center is proud to present an annual exhibition in memory of Teaching Artist Betsy Meyer featuring the work of forward-thinking artists who are pushing boundaries within their artistic practice. As an artist, Betsy exemplified what is most exciting about engaging with the artwork of living artists: watching them experiment with their media and tackling complicated and tough subjects. As a teacher, she encouraged her students to follow her example and expand their practice into new frontiers. And finally, as a member of the board and exhibition committee, she assured that the Art Center was there for the artistic community of Philadelphia.</w:t>
      </w:r>
    </w:p>
    <w:p w:rsidR="003752D9" w:rsidRPr="003752D9" w:rsidRDefault="003752D9" w:rsidP="009F6845">
      <w:pPr>
        <w:pStyle w:val="NormalWeb"/>
        <w:shd w:val="clear" w:color="auto" w:fill="FFFFFF"/>
        <w:rPr>
          <w:rFonts w:ascii="Century Gothic" w:hAnsi="Century Gothic" w:cs="Arial"/>
          <w:color w:val="000000"/>
          <w:sz w:val="22"/>
          <w:szCs w:val="22"/>
        </w:rPr>
      </w:pPr>
      <w:r w:rsidRPr="003752D9">
        <w:rPr>
          <w:rFonts w:ascii="Century Gothic" w:hAnsi="Century Gothic" w:cs="Arial"/>
          <w:color w:val="000000"/>
          <w:sz w:val="22"/>
          <w:szCs w:val="22"/>
        </w:rPr>
        <w:t>The Meyer Family Award for Contemporary Art, presented by Main Line Art Center in conjunction with the Betsy Meyer Memorial Exhibition, consists of an award of $1000 and a solo exhibition to each selected artist. This award and associated exhibition program is an effort to support the talented contemporary artists in the region, to honor deserving artists in the field, and to encourage excellence and experimentation in artistic practice, presentation, and community involvement.</w:t>
      </w:r>
    </w:p>
    <w:p w:rsidR="00DA29E3" w:rsidRPr="007D2136" w:rsidRDefault="003752D9" w:rsidP="007D2136">
      <w:pPr>
        <w:spacing w:line="240" w:lineRule="auto"/>
        <w:rPr>
          <w:rFonts w:ascii="Century Gothic" w:hAnsi="Century Gothic" w:cs="Arial"/>
          <w:bdr w:val="none" w:sz="0" w:space="0" w:color="auto" w:frame="1"/>
        </w:rPr>
        <w:sectPr w:rsidR="00DA29E3" w:rsidRPr="007D2136" w:rsidSect="00873921">
          <w:type w:val="continuous"/>
          <w:pgSz w:w="12240" w:h="15840"/>
          <w:pgMar w:top="1440" w:right="1440" w:bottom="1440" w:left="1440" w:header="720" w:footer="720" w:gutter="0"/>
          <w:cols w:space="720"/>
          <w:docGrid w:linePitch="360"/>
        </w:sectPr>
      </w:pPr>
      <w:r w:rsidRPr="0043284C">
        <w:rPr>
          <w:rFonts w:ascii="Century Gothic" w:hAnsi="Century Gothic" w:cs="Arial"/>
          <w:color w:val="000000"/>
        </w:rPr>
        <w:t xml:space="preserve">Approximately three artists are awarded annually. The 2015 recipients of the Meyer Family Award for Contemporary Art were </w:t>
      </w:r>
      <w:proofErr w:type="spellStart"/>
      <w:r w:rsidRPr="0043284C">
        <w:rPr>
          <w:rFonts w:ascii="Century Gothic" w:hAnsi="Century Gothic" w:cs="Arial"/>
          <w:color w:val="000000"/>
        </w:rPr>
        <w:t>Seunghwui</w:t>
      </w:r>
      <w:proofErr w:type="spellEnd"/>
      <w:r w:rsidRPr="0043284C">
        <w:rPr>
          <w:rFonts w:ascii="Century Gothic" w:hAnsi="Century Gothic" w:cs="Arial"/>
          <w:color w:val="000000"/>
        </w:rPr>
        <w:t xml:space="preserve"> Koo (New York), Tasha Lewis (New York), and Kate Stewart (Philadelphia), </w:t>
      </w:r>
      <w:r w:rsidR="009F6845" w:rsidRPr="0043284C">
        <w:rPr>
          <w:rFonts w:ascii="Century Gothic" w:hAnsi="Century Gothic" w:cs="Arial"/>
          <w:color w:val="000000"/>
        </w:rPr>
        <w:t xml:space="preserve">whose work was </w:t>
      </w:r>
      <w:r w:rsidRPr="0043284C">
        <w:rPr>
          <w:rFonts w:ascii="Century Gothic" w:hAnsi="Century Gothic" w:cs="Arial"/>
          <w:color w:val="000000"/>
        </w:rPr>
        <w:t>featured in</w:t>
      </w:r>
      <w:r w:rsidRPr="0043284C">
        <w:rPr>
          <w:rFonts w:ascii="Century Gothic" w:hAnsi="Century Gothic"/>
          <w:i/>
        </w:rPr>
        <w:t> </w:t>
      </w:r>
      <w:hyperlink r:id="rId14" w:history="1">
        <w:r w:rsidRPr="0043284C">
          <w:rPr>
            <w:rFonts w:ascii="Century Gothic" w:hAnsi="Century Gothic"/>
            <w:i/>
            <w:color w:val="000000"/>
          </w:rPr>
          <w:t>Tweak of Nature</w:t>
        </w:r>
      </w:hyperlink>
      <w:r w:rsidRPr="0043284C">
        <w:rPr>
          <w:rFonts w:ascii="Century Gothic" w:hAnsi="Century Gothic" w:cs="Arial"/>
          <w:color w:val="000000"/>
        </w:rPr>
        <w:t xml:space="preserve">, presented at Main Line Art Center in </w:t>
      </w:r>
      <w:proofErr w:type="gramStart"/>
      <w:r w:rsidRPr="0043284C">
        <w:rPr>
          <w:rFonts w:ascii="Century Gothic" w:hAnsi="Century Gothic" w:cs="Arial"/>
          <w:color w:val="000000"/>
        </w:rPr>
        <w:t>Spring</w:t>
      </w:r>
      <w:proofErr w:type="gramEnd"/>
      <w:r w:rsidRPr="0043284C">
        <w:rPr>
          <w:rFonts w:ascii="Century Gothic" w:hAnsi="Century Gothic" w:cs="Arial"/>
          <w:color w:val="000000"/>
        </w:rPr>
        <w:t xml:space="preserve"> 2015. 2016 Recipient Sun Young Kang</w:t>
      </w:r>
      <w:r w:rsidR="0083226B" w:rsidRPr="0043284C">
        <w:rPr>
          <w:rFonts w:ascii="Century Gothic" w:hAnsi="Century Gothic" w:cs="Arial"/>
          <w:color w:val="000000"/>
        </w:rPr>
        <w:t>,</w:t>
      </w:r>
      <w:r w:rsidRPr="0043284C">
        <w:rPr>
          <w:rFonts w:ascii="Century Gothic" w:hAnsi="Century Gothic" w:cs="Arial"/>
          <w:color w:val="000000"/>
        </w:rPr>
        <w:t xml:space="preserve"> was a finalist for the award in 2015.</w:t>
      </w:r>
      <w:r w:rsidR="0083226B" w:rsidRPr="0043284C">
        <w:rPr>
          <w:rFonts w:ascii="Century Gothic" w:hAnsi="Century Gothic" w:cs="Arial"/>
          <w:color w:val="000000"/>
        </w:rPr>
        <w:t xml:space="preserve"> The 2016 finalists are as follows: </w:t>
      </w:r>
      <w:r w:rsidR="0083226B" w:rsidRPr="0043284C">
        <w:rPr>
          <w:rFonts w:ascii="Century Gothic" w:hAnsi="Century Gothic" w:cs="Arial"/>
          <w:bCs/>
        </w:rPr>
        <w:t xml:space="preserve">Jennifer </w:t>
      </w:r>
      <w:proofErr w:type="spellStart"/>
      <w:r w:rsidR="0083226B" w:rsidRPr="0043284C">
        <w:rPr>
          <w:rFonts w:ascii="Century Gothic" w:hAnsi="Century Gothic" w:cs="Arial"/>
          <w:bCs/>
        </w:rPr>
        <w:t>Crupi</w:t>
      </w:r>
      <w:proofErr w:type="spellEnd"/>
      <w:r w:rsidR="0083226B" w:rsidRPr="0043284C">
        <w:rPr>
          <w:rFonts w:ascii="Century Gothic" w:hAnsi="Century Gothic" w:cs="Arial"/>
          <w:bCs/>
        </w:rPr>
        <w:t xml:space="preserve"> (New Jersey), Christina Day (Philadelphia), Tim Eads (Philadelphia), Michael </w:t>
      </w:r>
      <w:proofErr w:type="spellStart"/>
      <w:r w:rsidR="0083226B" w:rsidRPr="0043284C">
        <w:rPr>
          <w:rFonts w:ascii="Century Gothic" w:hAnsi="Century Gothic" w:cs="Arial"/>
          <w:bCs/>
        </w:rPr>
        <w:t>Froio</w:t>
      </w:r>
      <w:proofErr w:type="spellEnd"/>
      <w:r w:rsidR="0083226B" w:rsidRPr="0043284C">
        <w:rPr>
          <w:rFonts w:ascii="Century Gothic" w:hAnsi="Century Gothic" w:cs="Arial"/>
          <w:color w:val="000000"/>
        </w:rPr>
        <w:t xml:space="preserve"> (New Jersey), </w:t>
      </w:r>
      <w:r w:rsidR="0083226B" w:rsidRPr="0043284C">
        <w:rPr>
          <w:rFonts w:ascii="Century Gothic" w:hAnsi="Century Gothic" w:cs="Arial"/>
          <w:bCs/>
        </w:rPr>
        <w:t xml:space="preserve">Oki </w:t>
      </w:r>
      <w:proofErr w:type="spellStart"/>
      <w:r w:rsidR="0083226B" w:rsidRPr="0043284C">
        <w:rPr>
          <w:rFonts w:ascii="Century Gothic" w:hAnsi="Century Gothic" w:cs="Arial"/>
          <w:bCs/>
        </w:rPr>
        <w:t>Fukunaga</w:t>
      </w:r>
      <w:proofErr w:type="spellEnd"/>
      <w:r w:rsidR="0083226B" w:rsidRPr="0043284C">
        <w:rPr>
          <w:rFonts w:ascii="Century Gothic" w:hAnsi="Century Gothic" w:cs="Arial"/>
          <w:bCs/>
        </w:rPr>
        <w:t xml:space="preserve"> (New Jersey), Erica </w:t>
      </w:r>
      <w:proofErr w:type="spellStart"/>
      <w:r w:rsidR="0083226B" w:rsidRPr="0043284C">
        <w:rPr>
          <w:rFonts w:ascii="Century Gothic" w:hAnsi="Century Gothic" w:cs="Arial"/>
          <w:bCs/>
        </w:rPr>
        <w:t>Loustau</w:t>
      </w:r>
      <w:proofErr w:type="spellEnd"/>
      <w:r w:rsidR="0083226B" w:rsidRPr="0043284C">
        <w:rPr>
          <w:rFonts w:ascii="Century Gothic" w:hAnsi="Century Gothic" w:cs="Arial"/>
          <w:bCs/>
        </w:rPr>
        <w:t xml:space="preserve"> (Pennsylvania), and Adrienne </w:t>
      </w:r>
      <w:proofErr w:type="spellStart"/>
      <w:r w:rsidR="0083226B" w:rsidRPr="0043284C">
        <w:rPr>
          <w:rFonts w:ascii="Century Gothic" w:hAnsi="Century Gothic" w:cs="Arial"/>
          <w:bCs/>
        </w:rPr>
        <w:t>Moumin</w:t>
      </w:r>
      <w:proofErr w:type="spellEnd"/>
      <w:r w:rsidR="0083226B" w:rsidRPr="0043284C">
        <w:rPr>
          <w:rFonts w:ascii="Century Gothic" w:hAnsi="Century Gothic" w:cs="Arial"/>
          <w:bCs/>
        </w:rPr>
        <w:t xml:space="preserve"> (Maryland).</w:t>
      </w:r>
      <w:r w:rsidR="0083226B" w:rsidRPr="0043284C">
        <w:rPr>
          <w:rFonts w:ascii="Century Gothic" w:hAnsi="Century Gothic" w:cs="Arial"/>
          <w:bCs/>
        </w:rPr>
        <w:br/>
      </w:r>
      <w:r w:rsidR="002E15D8" w:rsidRPr="0043284C">
        <w:rPr>
          <w:rFonts w:ascii="Century Gothic" w:hAnsi="Century Gothic" w:cs="Arial"/>
        </w:rPr>
        <w:br/>
      </w:r>
      <w:r w:rsidR="009F00A1" w:rsidRPr="0043284C">
        <w:rPr>
          <w:rFonts w:ascii="Century Gothic" w:hAnsi="Century Gothic" w:cs="Arial"/>
        </w:rPr>
        <w:t xml:space="preserve">The Art Center will host </w:t>
      </w:r>
      <w:r w:rsidR="008D6583" w:rsidRPr="0043284C">
        <w:rPr>
          <w:rFonts w:ascii="Century Gothic" w:hAnsi="Century Gothic" w:cs="Arial"/>
          <w:bCs/>
        </w:rPr>
        <w:t>artist talk</w:t>
      </w:r>
      <w:r w:rsidR="00DA29E3" w:rsidRPr="0043284C">
        <w:rPr>
          <w:rFonts w:ascii="Century Gothic" w:hAnsi="Century Gothic" w:cs="Arial"/>
          <w:bCs/>
        </w:rPr>
        <w:t>s</w:t>
      </w:r>
      <w:r w:rsidR="008D6583" w:rsidRPr="0043284C">
        <w:rPr>
          <w:rFonts w:ascii="Century Gothic" w:hAnsi="Century Gothic" w:cs="Arial"/>
          <w:bCs/>
        </w:rPr>
        <w:t xml:space="preserve"> </w:t>
      </w:r>
      <w:r w:rsidR="008D6583" w:rsidRPr="0043284C">
        <w:rPr>
          <w:rFonts w:ascii="Century Gothic" w:hAnsi="Century Gothic" w:cs="Arial"/>
        </w:rPr>
        <w:t xml:space="preserve">Friday, </w:t>
      </w:r>
      <w:r w:rsidR="00DA29E3" w:rsidRPr="0043284C">
        <w:rPr>
          <w:rFonts w:ascii="Century Gothic" w:hAnsi="Century Gothic" w:cs="Arial"/>
        </w:rPr>
        <w:t>March 1</w:t>
      </w:r>
      <w:r w:rsidRPr="0043284C">
        <w:rPr>
          <w:rFonts w:ascii="Century Gothic" w:hAnsi="Century Gothic" w:cs="Arial"/>
        </w:rPr>
        <w:t>1</w:t>
      </w:r>
      <w:r w:rsidR="008D6583" w:rsidRPr="0043284C">
        <w:rPr>
          <w:rFonts w:ascii="Century Gothic" w:hAnsi="Century Gothic" w:cs="Arial"/>
        </w:rPr>
        <w:t xml:space="preserve"> from 5:30 to 6:30 pm, followed by a public reception from 6:30 to 8:30 pm </w:t>
      </w:r>
      <w:r w:rsidR="009F00A1" w:rsidRPr="0043284C">
        <w:rPr>
          <w:rFonts w:ascii="Century Gothic" w:hAnsi="Century Gothic" w:cs="Arial"/>
        </w:rPr>
        <w:t>featuring samplings from the center’s wine sponsor, Barefoot Wine &amp; Bubbly</w:t>
      </w:r>
      <w:r w:rsidR="008D6583" w:rsidRPr="0043284C">
        <w:rPr>
          <w:rFonts w:ascii="Century Gothic" w:hAnsi="Century Gothic" w:cs="Arial"/>
        </w:rPr>
        <w:t xml:space="preserve">.  The </w:t>
      </w:r>
      <w:r w:rsidR="00D95A53" w:rsidRPr="0043284C">
        <w:rPr>
          <w:rFonts w:ascii="Century Gothic" w:hAnsi="Century Gothic" w:cs="Arial"/>
        </w:rPr>
        <w:t>artist talk, reception and gallery visits are free and open to the public. The gallery is open</w:t>
      </w:r>
      <w:r w:rsidR="009F00A1" w:rsidRPr="0043284C">
        <w:rPr>
          <w:rFonts w:ascii="Century Gothic" w:hAnsi="Century Gothic" w:cs="Arial"/>
        </w:rPr>
        <w:t xml:space="preserve"> Monday through Thursday from 10 am to 8 pm, and Friday through Sunday from 10 am to 4 pm</w:t>
      </w:r>
      <w:r w:rsidRPr="0043284C">
        <w:rPr>
          <w:rFonts w:ascii="Century Gothic" w:hAnsi="Century Gothic" w:cs="Arial"/>
        </w:rPr>
        <w:t xml:space="preserve">.  Each of the artists will </w:t>
      </w:r>
      <w:r w:rsidR="002753D3" w:rsidRPr="0043284C">
        <w:rPr>
          <w:rFonts w:ascii="Century Gothic" w:hAnsi="Century Gothic" w:cs="Arial"/>
        </w:rPr>
        <w:t xml:space="preserve">also facilitate a </w:t>
      </w:r>
      <w:r w:rsidR="002753D3" w:rsidRPr="0043284C">
        <w:rPr>
          <w:rFonts w:ascii="Century Gothic" w:hAnsi="Century Gothic" w:cs="Arial"/>
        </w:rPr>
        <w:lastRenderedPageBreak/>
        <w:t xml:space="preserve">workshop on their process during the course of </w:t>
      </w:r>
      <w:r w:rsidR="002753D3" w:rsidRPr="0043284C">
        <w:rPr>
          <w:rFonts w:ascii="Century Gothic" w:hAnsi="Century Gothic" w:cs="Arial"/>
          <w:i/>
        </w:rPr>
        <w:t>Transformations</w:t>
      </w:r>
      <w:r w:rsidR="002753D3" w:rsidRPr="0043284C">
        <w:rPr>
          <w:rFonts w:ascii="Century Gothic" w:hAnsi="Century Gothic" w:cs="Arial"/>
        </w:rPr>
        <w:t xml:space="preserve">. </w:t>
      </w:r>
      <w:r w:rsidR="006227E7" w:rsidRPr="0043284C">
        <w:rPr>
          <w:rFonts w:ascii="Century Gothic" w:hAnsi="Century Gothic" w:cs="Arial"/>
        </w:rPr>
        <w:t xml:space="preserve">For more information about these programs, including registration, visit </w:t>
      </w:r>
      <w:hyperlink r:id="rId15" w:history="1">
        <w:r w:rsidR="006227E7" w:rsidRPr="0043284C">
          <w:rPr>
            <w:rStyle w:val="Hyperlink"/>
            <w:rFonts w:ascii="Century Gothic" w:hAnsi="Century Gothic" w:cs="Arial"/>
          </w:rPr>
          <w:t>www.mainlinert.org</w:t>
        </w:r>
      </w:hyperlink>
      <w:r w:rsidR="006227E7" w:rsidRPr="0043284C">
        <w:rPr>
          <w:rFonts w:ascii="Century Gothic" w:hAnsi="Century Gothic" w:cs="Arial"/>
        </w:rPr>
        <w:t xml:space="preserve"> or call 610.525.0272.</w:t>
      </w:r>
      <w:r w:rsidR="00DE1F01" w:rsidRPr="0043284C">
        <w:rPr>
          <w:rFonts w:ascii="Century Gothic" w:hAnsi="Century Gothic" w:cs="Arial"/>
        </w:rPr>
        <w:br/>
      </w:r>
      <w:r w:rsidR="00DE1F01" w:rsidRPr="0043284C">
        <w:rPr>
          <w:rFonts w:ascii="Century Gothic" w:hAnsi="Century Gothic" w:cs="Arial"/>
        </w:rPr>
        <w:br/>
      </w:r>
      <w:r w:rsidR="00D9431F" w:rsidRPr="0043284C">
        <w:rPr>
          <w:rFonts w:ascii="Century Gothic" w:hAnsi="Century Gothic" w:cs="Arial"/>
        </w:rPr>
        <w:t xml:space="preserve">During </w:t>
      </w:r>
      <w:r w:rsidR="00D9431F" w:rsidRPr="0043284C">
        <w:rPr>
          <w:rFonts w:ascii="Century Gothic" w:hAnsi="Century Gothic" w:cs="Arial"/>
          <w:i/>
        </w:rPr>
        <w:t>Transformations</w:t>
      </w:r>
      <w:r w:rsidR="00D9431F" w:rsidRPr="0043284C">
        <w:rPr>
          <w:rFonts w:ascii="Century Gothic" w:hAnsi="Century Gothic" w:cs="Arial"/>
        </w:rPr>
        <w:t>, Main Line Art Center will also host singer Nancy Weiss accompanied by Music Director Michael Ferreri for a concert on Monday, March 14 from 7 to 8:30 pm. A frequent performer in leading Cabaret restaurants in Philadelphia and on the Main Line, as well as the internationally-known venue</w:t>
      </w:r>
      <w:r w:rsidR="00D9431F" w:rsidRPr="0043284C">
        <w:rPr>
          <w:rFonts w:ascii="Century Gothic" w:hAnsi="Century Gothic"/>
        </w:rPr>
        <w:t> </w:t>
      </w:r>
      <w:r w:rsidR="00D9431F" w:rsidRPr="0043284C">
        <w:rPr>
          <w:rFonts w:ascii="Century Gothic" w:hAnsi="Century Gothic"/>
          <w:i/>
          <w:iCs/>
        </w:rPr>
        <w:t>Don't Tell Mama</w:t>
      </w:r>
      <w:r w:rsidR="00D9431F" w:rsidRPr="0043284C">
        <w:rPr>
          <w:rFonts w:ascii="Century Gothic" w:hAnsi="Century Gothic"/>
        </w:rPr>
        <w:t> </w:t>
      </w:r>
      <w:r w:rsidR="00D9431F" w:rsidRPr="0043284C">
        <w:rPr>
          <w:rFonts w:ascii="Century Gothic" w:hAnsi="Century Gothic" w:cs="Arial"/>
        </w:rPr>
        <w:t xml:space="preserve">in New York City, Nancy will be performing a lively selection of jazz standards and cabaret hits set against the backdrop of </w:t>
      </w:r>
      <w:r w:rsidR="00D9431F" w:rsidRPr="0043284C">
        <w:rPr>
          <w:rFonts w:ascii="Century Gothic" w:hAnsi="Century Gothic" w:cs="Arial"/>
          <w:i/>
        </w:rPr>
        <w:t>Transformations</w:t>
      </w:r>
      <w:r w:rsidR="00D9431F" w:rsidRPr="0043284C">
        <w:rPr>
          <w:rFonts w:ascii="Century Gothic" w:hAnsi="Century Gothic" w:cs="Arial"/>
        </w:rPr>
        <w:t xml:space="preserve">, presented in celebration of Nancy’s friend Betsy.  For tickets ($20 and cash bar) and more information, visit </w:t>
      </w:r>
      <w:hyperlink r:id="rId16" w:history="1">
        <w:r w:rsidR="00D9431F" w:rsidRPr="0043284C">
          <w:rPr>
            <w:rStyle w:val="Hyperlink"/>
            <w:rFonts w:ascii="Century Gothic" w:hAnsi="Century Gothic" w:cs="Arial"/>
          </w:rPr>
          <w:t>www.mainlinert.org</w:t>
        </w:r>
      </w:hyperlink>
      <w:r w:rsidR="00D9431F" w:rsidRPr="0043284C">
        <w:rPr>
          <w:rFonts w:ascii="Century Gothic" w:hAnsi="Century Gothic" w:cs="Arial"/>
        </w:rPr>
        <w:t xml:space="preserve"> or call 610.525.0272.</w:t>
      </w:r>
      <w:r w:rsidR="00BC0D18" w:rsidRPr="0043284C">
        <w:rPr>
          <w:rFonts w:ascii="Century Gothic" w:hAnsi="Century Gothic" w:cs="Arial"/>
        </w:rPr>
        <w:br/>
      </w:r>
      <w:r w:rsidR="00BC0D18" w:rsidRPr="0043284C">
        <w:rPr>
          <w:rFonts w:ascii="Century Gothic" w:hAnsi="Century Gothic" w:cs="Arial"/>
        </w:rPr>
        <w:br/>
      </w:r>
      <w:r w:rsidR="00BC0D18" w:rsidRPr="0043284C">
        <w:rPr>
          <w:rFonts w:ascii="Century Gothic" w:hAnsi="Century Gothic" w:cs="Arial"/>
          <w:b/>
        </w:rPr>
        <w:t>Matthew Courtney</w:t>
      </w:r>
      <w:r w:rsidR="00BC0D18" w:rsidRPr="0043284C">
        <w:rPr>
          <w:rFonts w:ascii="Century Gothic" w:hAnsi="Century Gothic" w:cs="Arial"/>
        </w:rPr>
        <w:t xml:space="preserve"> is a ceramic sculptor living and working in Philadelphia. He received his B.S. from the Philadelphia College of Art and his MFA at Kent State University. He teaches at The University of Pennsylvania, The University of the Arts, and Tyler School of Art. He has received an Ohio Arts Council Artist Fellowship and a Jerome Foundation Fellowship and was awarded a Challenge Exhibition at Fleisher Art Memorial in 2000.  Recent exhibitions include, “On the Precipice” Cerulean Gallery, Philadelphia PA 2014, “Artists Musings: An Installation”’ CCC Gallery, Plymouth NH 2014, and “2015 Reflections from the West,” Lanzhou City University, Lanzhou</w:t>
      </w:r>
      <w:r w:rsidR="00BC0D18" w:rsidRPr="0043284C">
        <w:rPr>
          <w:rFonts w:ascii="Century Gothic" w:eastAsia="MS Gothic" w:hAnsi="Century Gothic" w:cs="MS Gothic"/>
        </w:rPr>
        <w:t xml:space="preserve">, </w:t>
      </w:r>
      <w:r w:rsidR="00BC0D18" w:rsidRPr="0043284C">
        <w:rPr>
          <w:rFonts w:ascii="Century Gothic" w:hAnsi="Century Gothic" w:cs="Arial"/>
        </w:rPr>
        <w:t xml:space="preserve">China.  In 2015, he was selected by the </w:t>
      </w:r>
      <w:proofErr w:type="spellStart"/>
      <w:r w:rsidR="00BC0D18" w:rsidRPr="0043284C">
        <w:rPr>
          <w:rFonts w:ascii="Century Gothic" w:hAnsi="Century Gothic" w:cs="Arial"/>
        </w:rPr>
        <w:t>Dunhuang</w:t>
      </w:r>
      <w:proofErr w:type="spellEnd"/>
      <w:r w:rsidR="00BC0D18" w:rsidRPr="0043284C">
        <w:rPr>
          <w:rFonts w:ascii="Century Gothic" w:hAnsi="Century Gothic" w:cs="Arial"/>
        </w:rPr>
        <w:t xml:space="preserve"> Creative Center, DCC, to spend two months of the summer of 2015 to work as an artist in residence at Lanzhou City University Lanzhou China, “producing work inspired by the rich history and contemporary life of Gansu Province.”</w:t>
      </w:r>
      <w:r w:rsidR="00BC0D18" w:rsidRPr="0043284C">
        <w:rPr>
          <w:rFonts w:ascii="Century Gothic" w:hAnsi="Century Gothic" w:cs="Arial"/>
        </w:rPr>
        <w:br/>
      </w:r>
      <w:r w:rsidR="00BC0D18" w:rsidRPr="0043284C">
        <w:rPr>
          <w:rFonts w:ascii="Century Gothic" w:hAnsi="Century Gothic" w:cs="Arial"/>
        </w:rPr>
        <w:br/>
      </w:r>
      <w:r w:rsidR="0043284C" w:rsidRPr="0043284C">
        <w:rPr>
          <w:rFonts w:ascii="Century Gothic" w:hAnsi="Century Gothic" w:cs="Arial"/>
          <w:b/>
          <w:bCs/>
          <w:bdr w:val="none" w:sz="0" w:space="0" w:color="auto" w:frame="1"/>
        </w:rPr>
        <w:t>Sun Young Kang</w:t>
      </w:r>
      <w:r w:rsidR="0043284C" w:rsidRPr="0043284C">
        <w:rPr>
          <w:rFonts w:ascii="Century Gothic" w:hAnsi="Century Gothic" w:cs="Arial"/>
          <w:bdr w:val="none" w:sz="0" w:space="0" w:color="auto" w:frame="1"/>
        </w:rPr>
        <w:t xml:space="preserve"> is a book and installation artist, originally from South Korea, living in Bryn </w:t>
      </w:r>
      <w:proofErr w:type="spellStart"/>
      <w:r w:rsidR="0043284C" w:rsidRPr="0043284C">
        <w:rPr>
          <w:rFonts w:ascii="Century Gothic" w:hAnsi="Century Gothic" w:cs="Arial"/>
          <w:bdr w:val="none" w:sz="0" w:space="0" w:color="auto" w:frame="1"/>
        </w:rPr>
        <w:t>Mawr</w:t>
      </w:r>
      <w:proofErr w:type="spellEnd"/>
      <w:r w:rsidR="0043284C" w:rsidRPr="0043284C">
        <w:rPr>
          <w:rFonts w:ascii="Century Gothic" w:hAnsi="Century Gothic" w:cs="Arial"/>
          <w:bdr w:val="none" w:sz="0" w:space="0" w:color="auto" w:frame="1"/>
        </w:rPr>
        <w:t xml:space="preserve">, PA.  From small intimate books to room size installations, she uses paper with its duality of strength and delicacy to create physical and conceptual space. Kang received her MFA in Book Arts/Printmaking from the University of the Arts in 2007, and was a fellow of the Center for the Emerging Visual Artists in Philadelphia from 2013 to 2015.  A participant in the 2013 Sofia International Paper Art Biennale and the Pittsburgh Biennial in 2008, Kang’s work has been included in numerous solo and group exhibitions nationally and internationally at venues including the Susquehanna Art Museum, Queens Museum, Whatcom Museum, Pittsburgh Center for the Arts, and the </w:t>
      </w:r>
      <w:proofErr w:type="spellStart"/>
      <w:r w:rsidR="0043284C" w:rsidRPr="0043284C">
        <w:rPr>
          <w:rFonts w:ascii="Century Gothic" w:hAnsi="Century Gothic" w:cs="Arial"/>
          <w:bdr w:val="none" w:sz="0" w:space="0" w:color="auto" w:frame="1"/>
        </w:rPr>
        <w:t>Ganser</w:t>
      </w:r>
      <w:proofErr w:type="spellEnd"/>
      <w:r w:rsidR="0043284C" w:rsidRPr="0043284C">
        <w:rPr>
          <w:rFonts w:ascii="Century Gothic" w:hAnsi="Century Gothic" w:cs="Arial"/>
          <w:bdr w:val="none" w:sz="0" w:space="0" w:color="auto" w:frame="1"/>
        </w:rPr>
        <w:t xml:space="preserve"> Gallery at Millersville University. Her work is also included in the PA State Museum Permanent collection, Museum of Modern Art Franklin Furnace Artist book collection, and in numerous libraries’ special collections.</w:t>
      </w:r>
      <w:r w:rsidR="0043284C">
        <w:rPr>
          <w:rFonts w:ascii="Century Gothic" w:hAnsi="Century Gothic" w:cs="Arial"/>
          <w:bdr w:val="none" w:sz="0" w:space="0" w:color="auto" w:frame="1"/>
        </w:rPr>
        <w:br/>
      </w:r>
      <w:r w:rsidR="00BC0D18" w:rsidRPr="0043284C">
        <w:rPr>
          <w:rFonts w:ascii="Century Gothic" w:hAnsi="Century Gothic" w:cs="Arial"/>
        </w:rPr>
        <w:br/>
      </w:r>
      <w:r w:rsidR="00DE1F01" w:rsidRPr="0043284C">
        <w:rPr>
          <w:rFonts w:ascii="Century Gothic" w:hAnsi="Century Gothic" w:cs="Arial"/>
          <w:b/>
          <w:bCs/>
          <w:color w:val="000000"/>
          <w:shd w:val="clear" w:color="auto" w:fill="FFFFFF"/>
        </w:rPr>
        <w:t>Zahra Nazari</w:t>
      </w:r>
      <w:r w:rsidR="00DE1F01" w:rsidRPr="0043284C">
        <w:rPr>
          <w:rFonts w:ascii="Century Gothic" w:hAnsi="Century Gothic" w:cs="Arial"/>
          <w:color w:val="000000"/>
          <w:shd w:val="clear" w:color="auto" w:fill="FFFFFF"/>
        </w:rPr>
        <w:t xml:space="preserve"> is a painting and installation artist, originally from Iran, living in New York, NY.  Nazari received her BFA from the School of Art &amp; Architecture in Tabriz, Iran, and her MFA in Painting/Drawing at State University of New York in New </w:t>
      </w:r>
      <w:proofErr w:type="spellStart"/>
      <w:r w:rsidR="00DE1F01" w:rsidRPr="0043284C">
        <w:rPr>
          <w:rFonts w:ascii="Century Gothic" w:hAnsi="Century Gothic" w:cs="Arial"/>
          <w:color w:val="000000"/>
          <w:shd w:val="clear" w:color="auto" w:fill="FFFFFF"/>
        </w:rPr>
        <w:t>Paltz</w:t>
      </w:r>
      <w:proofErr w:type="spellEnd"/>
      <w:r w:rsidR="00DE1F01" w:rsidRPr="0043284C">
        <w:rPr>
          <w:rFonts w:ascii="Century Gothic" w:hAnsi="Century Gothic" w:cs="Arial"/>
          <w:color w:val="000000"/>
          <w:shd w:val="clear" w:color="auto" w:fill="FFFFFF"/>
        </w:rPr>
        <w:t xml:space="preserve">, NY. </w:t>
      </w:r>
      <w:r w:rsidR="00DE1F01" w:rsidRPr="0043284C">
        <w:rPr>
          <w:rFonts w:ascii="Century Gothic" w:hAnsi="Century Gothic" w:cs="Arial"/>
          <w:color w:val="000000"/>
        </w:rPr>
        <w:t>She is currently a recipient of The AIM Fellowship from the Bronx Museum, NY and received a Visiting Artist Fellowship from the Cooper Union School of Art in New York, NY and a Ruth</w:t>
      </w:r>
      <w:r w:rsidR="00DE1F01" w:rsidRPr="00DE1F01">
        <w:rPr>
          <w:rFonts w:ascii="Century Gothic" w:hAnsi="Century Gothic" w:cs="Arial"/>
          <w:color w:val="000000"/>
        </w:rPr>
        <w:t xml:space="preserve"> </w:t>
      </w:r>
      <w:proofErr w:type="spellStart"/>
      <w:r w:rsidR="00DE1F01" w:rsidRPr="00DE1F01">
        <w:rPr>
          <w:rFonts w:ascii="Century Gothic" w:hAnsi="Century Gothic" w:cs="Arial"/>
          <w:color w:val="000000"/>
        </w:rPr>
        <w:t>Katzman</w:t>
      </w:r>
      <w:proofErr w:type="spellEnd"/>
      <w:r w:rsidR="00DE1F01" w:rsidRPr="00DE1F01">
        <w:rPr>
          <w:rFonts w:ascii="Century Gothic" w:hAnsi="Century Gothic" w:cs="Arial"/>
          <w:color w:val="000000"/>
        </w:rPr>
        <w:t xml:space="preserve"> Scholarship from the Art League Residency at </w:t>
      </w:r>
      <w:proofErr w:type="spellStart"/>
      <w:r w:rsidR="00DE1F01" w:rsidRPr="00DE1F01">
        <w:rPr>
          <w:rFonts w:ascii="Century Gothic" w:hAnsi="Century Gothic" w:cs="Arial"/>
          <w:color w:val="000000"/>
        </w:rPr>
        <w:t>Vyt</w:t>
      </w:r>
      <w:proofErr w:type="spellEnd"/>
      <w:r w:rsidR="00DE1F01" w:rsidRPr="00DE1F01">
        <w:rPr>
          <w:rFonts w:ascii="Century Gothic" w:hAnsi="Century Gothic" w:cs="Arial"/>
          <w:color w:val="000000"/>
        </w:rPr>
        <w:t xml:space="preserve">, </w:t>
      </w:r>
      <w:proofErr w:type="spellStart"/>
      <w:r w:rsidR="00DE1F01" w:rsidRPr="00DE1F01">
        <w:rPr>
          <w:rFonts w:ascii="Century Gothic" w:hAnsi="Century Gothic" w:cs="Arial"/>
          <w:color w:val="000000"/>
        </w:rPr>
        <w:t>Sparkill</w:t>
      </w:r>
      <w:proofErr w:type="spellEnd"/>
      <w:r w:rsidR="00DE1F01" w:rsidRPr="00DE1F01">
        <w:rPr>
          <w:rFonts w:ascii="Century Gothic" w:hAnsi="Century Gothic" w:cs="Arial"/>
          <w:color w:val="000000"/>
        </w:rPr>
        <w:t xml:space="preserve">, NY. She has exhibited worldwide at: </w:t>
      </w:r>
      <w:proofErr w:type="spellStart"/>
      <w:r w:rsidR="00DE1F01" w:rsidRPr="00DE1F01">
        <w:rPr>
          <w:rFonts w:ascii="Century Gothic" w:hAnsi="Century Gothic" w:cs="Arial"/>
          <w:color w:val="000000"/>
        </w:rPr>
        <w:t>Aljira</w:t>
      </w:r>
      <w:proofErr w:type="spellEnd"/>
      <w:r w:rsidR="00DE1F01" w:rsidRPr="00DE1F01">
        <w:rPr>
          <w:rFonts w:ascii="Century Gothic" w:hAnsi="Century Gothic" w:cs="Arial"/>
          <w:color w:val="000000"/>
        </w:rPr>
        <w:t xml:space="preserve">, A Center for Contemporary Art, Newark, NJ ; China Millennium Monument, Beijing, China; </w:t>
      </w:r>
      <w:proofErr w:type="spellStart"/>
      <w:r w:rsidR="00DE1F01" w:rsidRPr="00DE1F01">
        <w:rPr>
          <w:rFonts w:ascii="Century Gothic" w:hAnsi="Century Gothic" w:cs="Arial"/>
          <w:color w:val="000000"/>
        </w:rPr>
        <w:t>Masur</w:t>
      </w:r>
      <w:proofErr w:type="spellEnd"/>
      <w:r w:rsidR="00DE1F01" w:rsidRPr="00DE1F01">
        <w:rPr>
          <w:rFonts w:ascii="Century Gothic" w:hAnsi="Century Gothic" w:cs="Arial"/>
          <w:color w:val="000000"/>
        </w:rPr>
        <w:t xml:space="preserve"> Museum of Art, Monroe, LA ; Samuel </w:t>
      </w:r>
      <w:proofErr w:type="spellStart"/>
      <w:r w:rsidR="00DE1F01" w:rsidRPr="00DE1F01">
        <w:rPr>
          <w:rFonts w:ascii="Century Gothic" w:hAnsi="Century Gothic" w:cs="Arial"/>
          <w:color w:val="000000"/>
        </w:rPr>
        <w:t>Dorsky</w:t>
      </w:r>
      <w:proofErr w:type="spellEnd"/>
      <w:r w:rsidR="00DE1F01" w:rsidRPr="00DE1F01">
        <w:rPr>
          <w:rFonts w:ascii="Century Gothic" w:hAnsi="Century Gothic" w:cs="Arial"/>
          <w:color w:val="000000"/>
        </w:rPr>
        <w:t xml:space="preserve"> Museum of Art, New </w:t>
      </w:r>
      <w:proofErr w:type="spellStart"/>
      <w:r w:rsidR="00DE1F01" w:rsidRPr="00DE1F01">
        <w:rPr>
          <w:rFonts w:ascii="Century Gothic" w:hAnsi="Century Gothic" w:cs="Arial"/>
          <w:color w:val="000000"/>
        </w:rPr>
        <w:t>Paltz</w:t>
      </w:r>
      <w:proofErr w:type="spellEnd"/>
      <w:r w:rsidR="00DE1F01" w:rsidRPr="00DE1F01">
        <w:rPr>
          <w:rFonts w:ascii="Century Gothic" w:hAnsi="Century Gothic" w:cs="Arial"/>
          <w:color w:val="000000"/>
        </w:rPr>
        <w:t xml:space="preserve">, NY; Saba Institution, Tehran, Iran; The Painting Center, New York, NY; Woman Made Gallery &amp; Zhou B Art Center in Chicago, IL.  Forthcoming </w:t>
      </w:r>
      <w:r w:rsidR="00DE1F01" w:rsidRPr="00DE1F01">
        <w:rPr>
          <w:rFonts w:ascii="Century Gothic" w:hAnsi="Century Gothic" w:cs="Arial"/>
          <w:color w:val="000000"/>
        </w:rPr>
        <w:lastRenderedPageBreak/>
        <w:t xml:space="preserve">exhibitions will be presented by the Spartanburg Art Museum, Spartanburg, SC; Bronx Museum, Bronx, NY; Five Points Gallery, Torrington, CT; Penn College in Williamsport, PA; and Von </w:t>
      </w:r>
      <w:proofErr w:type="spellStart"/>
      <w:r w:rsidR="00DE1F01" w:rsidRPr="00DE1F01">
        <w:rPr>
          <w:rFonts w:ascii="Century Gothic" w:hAnsi="Century Gothic" w:cs="Arial"/>
          <w:color w:val="000000"/>
        </w:rPr>
        <w:t>Faunberg</w:t>
      </w:r>
      <w:proofErr w:type="spellEnd"/>
      <w:r w:rsidR="00DE1F01" w:rsidRPr="00DE1F01">
        <w:rPr>
          <w:rFonts w:ascii="Century Gothic" w:hAnsi="Century Gothic" w:cs="Arial"/>
          <w:color w:val="000000"/>
        </w:rPr>
        <w:t xml:space="preserve"> Art Gallery, Düsseldorf, Germany. </w:t>
      </w:r>
      <w:r w:rsidR="007D2136">
        <w:rPr>
          <w:rFonts w:ascii="Century Gothic" w:hAnsi="Century Gothic" w:cs="Arial"/>
          <w:bdr w:val="none" w:sz="0" w:space="0" w:color="auto" w:frame="1"/>
        </w:rPr>
        <w:br/>
      </w:r>
      <w:r w:rsidR="00BC0D18">
        <w:rPr>
          <w:rFonts w:ascii="Century Gothic" w:hAnsi="Century Gothic" w:cs="Arial"/>
        </w:rPr>
        <w:br/>
      </w:r>
      <w:r w:rsidR="000D0A4E" w:rsidRPr="002753D3">
        <w:rPr>
          <w:rFonts w:ascii="Century Gothic" w:hAnsi="Century Gothic" w:cs="Arial"/>
          <w:b/>
        </w:rPr>
        <w:t>Amie Potsic</w:t>
      </w:r>
      <w:r w:rsidR="000D0A4E" w:rsidRPr="002753D3">
        <w:rPr>
          <w:rFonts w:ascii="Century Gothic" w:hAnsi="Century Gothic" w:cs="Arial"/>
        </w:rPr>
        <w:t xml:space="preserve">, curator of </w:t>
      </w:r>
      <w:r w:rsidR="002753D3" w:rsidRPr="002753D3">
        <w:rPr>
          <w:rFonts w:ascii="Century Gothic" w:hAnsi="Century Gothic" w:cs="Arial"/>
          <w:i/>
        </w:rPr>
        <w:t>Transformations</w:t>
      </w:r>
      <w:r w:rsidR="000D0A4E" w:rsidRPr="002753D3">
        <w:rPr>
          <w:rFonts w:ascii="Century Gothic" w:hAnsi="Century Gothic" w:cs="Arial"/>
        </w:rPr>
        <w:t xml:space="preserve">, began her tenure as Executive Director of Main Line Art Center in July of 2012.  Prior to that, she served as Director of Gallery 339 and Director of the Career Development Program at the Center for Emerging Visual Artists (CFEVA) in Philadelphia where she curated exhibitions and planned professional development programming for emerging and professional artists. Potsic has curated over 70 exhibitions at venues including The Philadelphia Museum of Art, Pittsburgh Center for the Arts and Moore College of Art &amp; Design. Potsic is also an established photographic artist who has exhibited her work nationally and internationally.  In addition, she is currently Chair of the Art </w:t>
      </w:r>
      <w:proofErr w:type="gramStart"/>
      <w:r w:rsidR="000D0A4E" w:rsidRPr="002753D3">
        <w:rPr>
          <w:rFonts w:ascii="Century Gothic" w:hAnsi="Century Gothic" w:cs="Arial"/>
        </w:rPr>
        <w:t>In</w:t>
      </w:r>
      <w:proofErr w:type="gramEnd"/>
      <w:r w:rsidR="000D0A4E" w:rsidRPr="002753D3">
        <w:rPr>
          <w:rFonts w:ascii="Century Gothic" w:hAnsi="Century Gothic" w:cs="Arial"/>
        </w:rPr>
        <w:t xml:space="preserve"> City Hall Artistic Advisory Board to the City of Philadelphia’s Office of Arts, Culture &amp; the Creative Economy.</w:t>
      </w:r>
      <w:r w:rsidR="00DF1EFF">
        <w:rPr>
          <w:rFonts w:ascii="Century Gothic" w:hAnsi="Century Gothic" w:cs="Arial"/>
        </w:rPr>
        <w:br/>
      </w:r>
      <w:r w:rsidR="00DF1EFF">
        <w:rPr>
          <w:rFonts w:ascii="Century Gothic" w:hAnsi="Century Gothic" w:cs="Arial"/>
        </w:rPr>
        <w:br/>
      </w:r>
      <w:r w:rsidR="002753D3" w:rsidRPr="00C538BC">
        <w:rPr>
          <w:rFonts w:ascii="Century Gothic" w:eastAsiaTheme="minorEastAsia" w:hAnsi="Century Gothic" w:cstheme="minorBidi"/>
        </w:rPr>
        <w:t xml:space="preserve">Main Line Art Center is our community’s home to discover, create, and experience visual art.  A frequent recipient of </w:t>
      </w:r>
      <w:r w:rsidR="002753D3" w:rsidRPr="002753D3">
        <w:rPr>
          <w:rFonts w:ascii="Century Gothic" w:eastAsiaTheme="minorEastAsia" w:hAnsi="Century Gothic" w:cstheme="minorBidi"/>
          <w:i/>
        </w:rPr>
        <w:t>Best of Awards</w:t>
      </w:r>
      <w:r w:rsidR="002753D3" w:rsidRPr="00C538BC">
        <w:rPr>
          <w:rFonts w:ascii="Century Gothic" w:eastAsiaTheme="minorEastAsia" w:hAnsi="Century Gothic" w:cstheme="minorBidi"/>
        </w:rPr>
        <w:t xml:space="preserve"> for its beautiful galleries and high-quality art instruction, the Art Center’s visual art </w:t>
      </w:r>
      <w:r w:rsidR="002753D3">
        <w:rPr>
          <w:rFonts w:ascii="Century Gothic" w:eastAsiaTheme="minorEastAsia" w:hAnsi="Century Gothic" w:cstheme="minorBidi"/>
        </w:rPr>
        <w:t xml:space="preserve">classes, Accessible Art Programs for artists with disabilities, and </w:t>
      </w:r>
      <w:r w:rsidR="002753D3" w:rsidRPr="00C538BC">
        <w:rPr>
          <w:rFonts w:ascii="Century Gothic" w:eastAsiaTheme="minorEastAsia" w:hAnsi="Century Gothic" w:cstheme="minorBidi"/>
        </w:rPr>
        <w:t xml:space="preserve">contemporary and innovative exhibitions stimulate creativity, conversation, and joy. The mission of Main Line Art Center is to inspire and engage people of all ages, abilities, and economic means in visual art through education, exhibitions, and experiences.  </w:t>
      </w:r>
      <w:r w:rsidR="002753D3" w:rsidRPr="002753D3">
        <w:rPr>
          <w:rFonts w:ascii="Century Gothic" w:eastAsiaTheme="minorEastAsia" w:hAnsi="Century Gothic" w:cstheme="minorBidi"/>
        </w:rPr>
        <w:t>Last year we inspired 16,000 people at Main Line Art Center and touched the lives of over 80,000 through programs in the community.</w:t>
      </w:r>
      <w:r w:rsidR="00DA29E3" w:rsidRPr="002753D3">
        <w:rPr>
          <w:rFonts w:ascii="Century Gothic" w:eastAsiaTheme="minorEastAsia" w:hAnsi="Century Gothic" w:cstheme="minorBidi"/>
        </w:rPr>
        <w:br/>
      </w:r>
      <w:r w:rsidR="00DA29E3" w:rsidRPr="002753D3">
        <w:rPr>
          <w:rFonts w:ascii="Century Gothic" w:eastAsiaTheme="minorEastAsia" w:hAnsi="Century Gothic" w:cstheme="minorBidi"/>
        </w:rPr>
        <w:br/>
        <w:t xml:space="preserve">Main Line Art Center is located at 746 </w:t>
      </w:r>
      <w:proofErr w:type="spellStart"/>
      <w:r w:rsidR="00DA29E3" w:rsidRPr="002753D3">
        <w:rPr>
          <w:rFonts w:ascii="Century Gothic" w:eastAsiaTheme="minorEastAsia" w:hAnsi="Century Gothic" w:cstheme="minorBidi"/>
        </w:rPr>
        <w:t>Panmure</w:t>
      </w:r>
      <w:proofErr w:type="spellEnd"/>
      <w:r w:rsidR="00DA29E3" w:rsidRPr="002753D3">
        <w:rPr>
          <w:rFonts w:ascii="Century Gothic" w:eastAsiaTheme="minorEastAsia" w:hAnsi="Century Gothic" w:cstheme="minorBidi"/>
        </w:rPr>
        <w:t xml:space="preserve"> Road in Haverford, behind the </w:t>
      </w:r>
      <w:proofErr w:type="spellStart"/>
      <w:r w:rsidR="00DA29E3" w:rsidRPr="002753D3">
        <w:rPr>
          <w:rFonts w:ascii="Century Gothic" w:eastAsiaTheme="minorEastAsia" w:hAnsi="Century Gothic" w:cstheme="minorBidi"/>
        </w:rPr>
        <w:t>Wilkie</w:t>
      </w:r>
      <w:proofErr w:type="spellEnd"/>
      <w:r w:rsidR="00DA29E3" w:rsidRPr="002753D3">
        <w:rPr>
          <w:rFonts w:ascii="Century Gothic" w:eastAsiaTheme="minorEastAsia" w:hAnsi="Century Gothic" w:cstheme="minorBidi"/>
        </w:rPr>
        <w:t xml:space="preserve"> Lexus dealership just off of Lancaster Avenue. The Art Center is easily accessible from public transportation and offers abundant free parking. For more information about </w:t>
      </w:r>
      <w:r w:rsidR="002753D3" w:rsidRPr="002753D3">
        <w:rPr>
          <w:rFonts w:ascii="Century Gothic" w:eastAsiaTheme="minorEastAsia" w:hAnsi="Century Gothic" w:cstheme="minorBidi"/>
        </w:rPr>
        <w:t>Transformations</w:t>
      </w:r>
      <w:r w:rsidR="00DA29E3" w:rsidRPr="002753D3">
        <w:rPr>
          <w:rFonts w:ascii="Century Gothic" w:eastAsiaTheme="minorEastAsia" w:hAnsi="Century Gothic" w:cstheme="minorBidi"/>
        </w:rPr>
        <w:t>, please visit www.mainlineart.org or call 610.525.0272.</w:t>
      </w:r>
      <w:r w:rsidR="00DA29E3" w:rsidRPr="002753D3">
        <w:rPr>
          <w:rFonts w:ascii="Century Gothic" w:eastAsiaTheme="minorEastAsia" w:hAnsi="Century Gothic" w:cstheme="minorBidi"/>
        </w:rPr>
        <w:br/>
      </w:r>
    </w:p>
    <w:p w:rsidR="00FA484A" w:rsidRPr="00DE52D6" w:rsidRDefault="008F2DEB" w:rsidP="006F5F54">
      <w:pPr>
        <w:spacing w:line="240" w:lineRule="auto"/>
        <w:jc w:val="center"/>
        <w:rPr>
          <w:rFonts w:ascii="Century Gothic" w:hAnsi="Century Gothic" w:cs="Arial"/>
        </w:rPr>
        <w:sectPr w:rsidR="00FA484A" w:rsidRPr="00DE52D6" w:rsidSect="004D2560">
          <w:footerReference w:type="default" r:id="rId17"/>
          <w:type w:val="continuous"/>
          <w:pgSz w:w="12240" w:h="15840"/>
          <w:pgMar w:top="1440" w:right="1440" w:bottom="1440" w:left="1440" w:header="720" w:footer="720" w:gutter="0"/>
          <w:cols w:space="720"/>
          <w:docGrid w:linePitch="360"/>
        </w:sectPr>
      </w:pPr>
      <w:r w:rsidRPr="00DE52D6">
        <w:rPr>
          <w:rFonts w:ascii="Century Gothic" w:hAnsi="Century Gothic" w:cs="Arial"/>
        </w:rPr>
        <w:lastRenderedPageBreak/>
        <w:t xml:space="preserve"># # # </w:t>
      </w:r>
      <w:r w:rsidRPr="00DE52D6">
        <w:rPr>
          <w:rFonts w:ascii="Century Gothic" w:hAnsi="Century Gothic" w:cs="Arial"/>
        </w:rPr>
        <w:br/>
      </w:r>
      <w:r w:rsidRPr="00DE52D6">
        <w:rPr>
          <w:rFonts w:ascii="Century Gothic" w:hAnsi="Century Gothic" w:cs="Arial"/>
        </w:rPr>
        <w:br/>
      </w:r>
      <w:r w:rsidR="006D189A" w:rsidRPr="00DE52D6">
        <w:rPr>
          <w:rFonts w:ascii="Century Gothic" w:hAnsi="Century Gothic" w:cs="Arial"/>
        </w:rPr>
        <w:t>Images</w:t>
      </w:r>
      <w:r w:rsidRPr="00DE52D6">
        <w:rPr>
          <w:rFonts w:ascii="Century Gothic" w:hAnsi="Century Gothic" w:cs="Arial"/>
        </w:rPr>
        <w:t xml:space="preserve"> are attached to this email and are available upon request.</w:t>
      </w:r>
    </w:p>
    <w:p w:rsidR="00D9431F" w:rsidRDefault="00F25285" w:rsidP="00CA1DAD">
      <w:pPr>
        <w:pStyle w:val="NoSpacing"/>
        <w:rPr>
          <w:rFonts w:ascii="Century Gothic" w:hAnsi="Century Gothic" w:cs="Arial"/>
        </w:rPr>
      </w:pPr>
      <w:r w:rsidRPr="00DE52D6">
        <w:rPr>
          <w:rFonts w:ascii="Century Gothic" w:hAnsi="Century Gothic" w:cs="Arial"/>
          <w:highlight w:val="yellow"/>
        </w:rPr>
        <w:lastRenderedPageBreak/>
        <w:br/>
      </w:r>
      <w:r w:rsidR="00D9431F">
        <w:rPr>
          <w:rFonts w:ascii="Century Gothic" w:hAnsi="Century Gothic" w:cs="Arial"/>
          <w:noProof/>
        </w:rPr>
        <w:drawing>
          <wp:inline distT="0" distB="0" distL="0" distR="0">
            <wp:extent cx="2130959" cy="1524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Buddhist_Bea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859" cy="1530365"/>
                    </a:xfrm>
                    <a:prstGeom prst="rect">
                      <a:avLst/>
                    </a:prstGeom>
                  </pic:spPr>
                </pic:pic>
              </a:graphicData>
            </a:graphic>
          </wp:inline>
        </w:drawing>
      </w:r>
      <w:r w:rsidR="00CA1DAD" w:rsidRPr="00DE52D6">
        <w:rPr>
          <w:rFonts w:ascii="Century Gothic" w:hAnsi="Century Gothic" w:cs="Arial"/>
        </w:rPr>
        <w:br/>
      </w:r>
      <w:r w:rsidR="00D9431F">
        <w:rPr>
          <w:rFonts w:ascii="Century Gothic" w:hAnsi="Century Gothic" w:cs="Arial"/>
        </w:rPr>
        <w:t>Mathew Courtney</w:t>
      </w:r>
    </w:p>
    <w:p w:rsidR="00A32D0A" w:rsidRPr="00A32D0A" w:rsidRDefault="00A32D0A" w:rsidP="00CA1DAD">
      <w:pPr>
        <w:pStyle w:val="NoSpacing"/>
        <w:rPr>
          <w:rFonts w:ascii="Century Gothic" w:hAnsi="Century Gothic" w:cs="Arial"/>
          <w:i/>
        </w:rPr>
      </w:pPr>
      <w:r w:rsidRPr="00A32D0A">
        <w:rPr>
          <w:rFonts w:ascii="Century Gothic" w:hAnsi="Century Gothic" w:cs="Arial"/>
          <w:i/>
        </w:rPr>
        <w:t>Buddhist Basketball Beads</w:t>
      </w:r>
    </w:p>
    <w:p w:rsidR="00D9431F" w:rsidRDefault="004357CA" w:rsidP="004B6696">
      <w:pPr>
        <w:pStyle w:val="NoSpacing"/>
        <w:rPr>
          <w:rFonts w:ascii="Century Gothic" w:hAnsi="Century Gothic" w:cs="Arial"/>
        </w:rPr>
      </w:pPr>
      <w:r w:rsidRPr="00DE52D6">
        <w:rPr>
          <w:rFonts w:ascii="Century Gothic" w:hAnsi="Century Gothic" w:cs="Arial"/>
        </w:rPr>
        <w:t xml:space="preserve">© </w:t>
      </w:r>
      <w:r w:rsidR="00D9431F">
        <w:rPr>
          <w:rFonts w:ascii="Century Gothic" w:hAnsi="Century Gothic" w:cs="Arial"/>
        </w:rPr>
        <w:t>Matthew Courtney</w:t>
      </w:r>
      <w:r w:rsidR="004B6696" w:rsidRPr="00DE52D6">
        <w:rPr>
          <w:rFonts w:ascii="Century Gothic" w:hAnsi="Century Gothic" w:cs="Arial"/>
        </w:rPr>
        <w:t xml:space="preserve"> </w:t>
      </w:r>
      <w:r w:rsidR="00A32D0A" w:rsidRPr="00A32D0A">
        <w:rPr>
          <w:rFonts w:ascii="Century Gothic" w:hAnsi="Century Gothic" w:cs="Arial"/>
        </w:rPr>
        <w:t>2015</w:t>
      </w:r>
      <w:r w:rsidR="0084262E" w:rsidRPr="00DE52D6">
        <w:rPr>
          <w:rFonts w:ascii="Century Gothic" w:hAnsi="Century Gothic" w:cs="Arial"/>
        </w:rPr>
        <w:br/>
      </w:r>
      <w:r w:rsidR="0084262E" w:rsidRPr="00DE52D6">
        <w:rPr>
          <w:rFonts w:ascii="Century Gothic" w:hAnsi="Century Gothic" w:cs="Arial"/>
        </w:rPr>
        <w:br/>
      </w:r>
      <w:r w:rsidR="0084262E" w:rsidRPr="00DE52D6">
        <w:rPr>
          <w:rFonts w:ascii="Century Gothic" w:hAnsi="Century Gothic" w:cs="Arial"/>
          <w:noProof/>
        </w:rPr>
        <w:lastRenderedPageBreak/>
        <w:drawing>
          <wp:inline distT="0" distB="0" distL="0" distR="0">
            <wp:extent cx="1552575" cy="1028397"/>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eunghwui Koo-Lamb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2575" cy="1028397"/>
                    </a:xfrm>
                    <a:prstGeom prst="rect">
                      <a:avLst/>
                    </a:prstGeom>
                  </pic:spPr>
                </pic:pic>
              </a:graphicData>
            </a:graphic>
          </wp:inline>
        </w:drawing>
      </w:r>
      <w:r w:rsidR="004B6696" w:rsidRPr="00DE52D6">
        <w:rPr>
          <w:rFonts w:ascii="Century Gothic" w:hAnsi="Century Gothic" w:cs="Arial"/>
        </w:rPr>
        <w:br/>
      </w:r>
      <w:r w:rsidR="004B6696" w:rsidRPr="00DE52D6">
        <w:rPr>
          <w:rFonts w:ascii="Century Gothic" w:hAnsi="Century Gothic" w:cs="Arial"/>
        </w:rPr>
        <w:br/>
      </w:r>
      <w:r w:rsidR="00D9431F">
        <w:rPr>
          <w:rFonts w:ascii="Century Gothic" w:hAnsi="Century Gothic" w:cs="Arial"/>
        </w:rPr>
        <w:t>Sun Young Kang</w:t>
      </w:r>
    </w:p>
    <w:p w:rsidR="004B6696" w:rsidRPr="00DE52D6" w:rsidRDefault="00D9431F" w:rsidP="004B6696">
      <w:pPr>
        <w:pStyle w:val="NoSpacing"/>
        <w:rPr>
          <w:rFonts w:ascii="Century Gothic" w:hAnsi="Century Gothic" w:cs="Arial"/>
          <w:i/>
        </w:rPr>
      </w:pPr>
      <w:r>
        <w:rPr>
          <w:rFonts w:ascii="Century Gothic" w:hAnsi="Century Gothic" w:cs="Arial"/>
          <w:i/>
        </w:rPr>
        <w:t>In Between</w:t>
      </w:r>
    </w:p>
    <w:p w:rsidR="004B6696" w:rsidRPr="00DE52D6" w:rsidRDefault="004B6696" w:rsidP="004B6696">
      <w:pPr>
        <w:pStyle w:val="NoSpacing"/>
        <w:rPr>
          <w:rFonts w:ascii="Century Gothic" w:hAnsi="Century Gothic" w:cs="Arial"/>
        </w:rPr>
      </w:pPr>
      <w:r w:rsidRPr="00DE52D6">
        <w:rPr>
          <w:rFonts w:ascii="Century Gothic" w:hAnsi="Century Gothic" w:cs="Arial"/>
        </w:rPr>
        <w:t xml:space="preserve">© </w:t>
      </w:r>
      <w:r w:rsidR="00D9431F">
        <w:rPr>
          <w:rFonts w:ascii="Century Gothic" w:hAnsi="Century Gothic" w:cs="Arial"/>
        </w:rPr>
        <w:t xml:space="preserve">Sun Young Kang </w:t>
      </w:r>
      <w:r w:rsidR="0083226B" w:rsidRPr="0083226B">
        <w:rPr>
          <w:rFonts w:ascii="Century Gothic" w:hAnsi="Century Gothic" w:cs="Arial"/>
        </w:rPr>
        <w:t>2014</w:t>
      </w:r>
      <w:r w:rsidR="007D4456">
        <w:rPr>
          <w:rFonts w:ascii="Century Gothic" w:hAnsi="Century Gothic" w:cs="Arial"/>
        </w:rPr>
        <w:br/>
        <w:t xml:space="preserve">Photo by </w:t>
      </w:r>
      <w:r w:rsidR="007D4456" w:rsidRPr="007D4456">
        <w:rPr>
          <w:rFonts w:ascii="Century Gothic" w:hAnsi="Century Gothic" w:cs="Arial"/>
        </w:rPr>
        <w:t>Caitlin Beattie</w:t>
      </w:r>
      <w:r w:rsidR="0083226B">
        <w:rPr>
          <w:rFonts w:ascii="Century Gothic" w:hAnsi="Century Gothic" w:cs="Arial"/>
        </w:rPr>
        <w:br/>
        <w:t>*image c</w:t>
      </w:r>
      <w:bookmarkStart w:id="0" w:name="_GoBack"/>
      <w:bookmarkEnd w:id="0"/>
      <w:r w:rsidR="0083226B">
        <w:rPr>
          <w:rFonts w:ascii="Century Gothic" w:hAnsi="Century Gothic" w:cs="Arial"/>
        </w:rPr>
        <w:t>an be cropped</w:t>
      </w:r>
    </w:p>
    <w:p w:rsidR="004357CA" w:rsidRPr="00DE52D6" w:rsidRDefault="00DA29E3" w:rsidP="00CA1DAD">
      <w:pPr>
        <w:pStyle w:val="NoSpacing"/>
        <w:rPr>
          <w:rFonts w:ascii="Century Gothic" w:eastAsia="Times New Roman" w:hAnsi="Century Gothic" w:cs="Arial"/>
        </w:rPr>
      </w:pPr>
      <w:r w:rsidRPr="00DE52D6">
        <w:rPr>
          <w:rFonts w:ascii="Century Gothic" w:hAnsi="Century Gothic" w:cs="Arial"/>
        </w:rPr>
        <w:br/>
      </w:r>
    </w:p>
    <w:p w:rsidR="00D9431F" w:rsidRDefault="006F5F54" w:rsidP="004357CA">
      <w:pPr>
        <w:pStyle w:val="NoSpacing"/>
        <w:rPr>
          <w:rFonts w:ascii="Century Gothic" w:hAnsi="Century Gothic" w:cs="Arial"/>
          <w:color w:val="000000"/>
          <w:shd w:val="clear" w:color="auto" w:fill="FFFFFF"/>
        </w:rPr>
      </w:pPr>
      <w:r w:rsidRPr="00DE52D6">
        <w:rPr>
          <w:rFonts w:ascii="Century Gothic" w:eastAsia="Times New Roman" w:hAnsi="Century Gothic" w:cs="Arial"/>
          <w:i/>
          <w:iCs/>
          <w:noProof/>
        </w:rPr>
        <w:drawing>
          <wp:inline distT="0" distB="0" distL="0" distR="0">
            <wp:extent cx="1900239" cy="1266825"/>
            <wp:effectExtent l="0" t="0" r="508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haLew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3798" cy="1275865"/>
                    </a:xfrm>
                    <a:prstGeom prst="rect">
                      <a:avLst/>
                    </a:prstGeom>
                  </pic:spPr>
                </pic:pic>
              </a:graphicData>
            </a:graphic>
          </wp:inline>
        </w:drawing>
      </w:r>
      <w:r w:rsidR="00F82DD8" w:rsidRPr="00DE52D6">
        <w:rPr>
          <w:rFonts w:ascii="Century Gothic" w:eastAsia="Times New Roman" w:hAnsi="Century Gothic" w:cs="Arial"/>
          <w:i/>
          <w:iCs/>
          <w:highlight w:val="yellow"/>
        </w:rPr>
        <w:br/>
      </w:r>
      <w:r w:rsidR="00F25285" w:rsidRPr="00DE52D6">
        <w:rPr>
          <w:rFonts w:ascii="Century Gothic" w:eastAsia="Times New Roman" w:hAnsi="Century Gothic" w:cs="Arial"/>
          <w:iCs/>
          <w:highlight w:val="yellow"/>
        </w:rPr>
        <w:br/>
      </w:r>
      <w:r w:rsidR="00D9431F" w:rsidRPr="00DE52D6">
        <w:rPr>
          <w:rFonts w:ascii="Century Gothic" w:hAnsi="Century Gothic" w:cs="Arial"/>
          <w:color w:val="000000"/>
          <w:shd w:val="clear" w:color="auto" w:fill="FFFFFF"/>
        </w:rPr>
        <w:t xml:space="preserve">Zahra Nazari </w:t>
      </w:r>
    </w:p>
    <w:p w:rsidR="00A32D0A" w:rsidRPr="00A32D0A" w:rsidRDefault="00A32D0A" w:rsidP="004357CA">
      <w:pPr>
        <w:pStyle w:val="NoSpacing"/>
        <w:rPr>
          <w:rFonts w:ascii="Century Gothic" w:hAnsi="Century Gothic" w:cs="Arial"/>
          <w:i/>
          <w:color w:val="000000"/>
          <w:shd w:val="clear" w:color="auto" w:fill="FFFFFF"/>
        </w:rPr>
      </w:pPr>
      <w:r w:rsidRPr="00A32D0A">
        <w:rPr>
          <w:rFonts w:ascii="Century Gothic" w:hAnsi="Century Gothic" w:cs="Arial"/>
          <w:i/>
          <w:color w:val="000000"/>
          <w:shd w:val="clear" w:color="auto" w:fill="FFFFFF"/>
        </w:rPr>
        <w:t>Points of Departure Installation</w:t>
      </w:r>
    </w:p>
    <w:p w:rsidR="004357CA" w:rsidRPr="00DE52D6" w:rsidRDefault="00CA1DAD" w:rsidP="004357CA">
      <w:pPr>
        <w:pStyle w:val="NoSpacing"/>
        <w:rPr>
          <w:rFonts w:ascii="Century Gothic" w:hAnsi="Century Gothic" w:cs="Arial"/>
        </w:rPr>
      </w:pPr>
      <w:r w:rsidRPr="00DE52D6">
        <w:rPr>
          <w:rFonts w:ascii="Century Gothic" w:hAnsi="Century Gothic" w:cs="Arial"/>
        </w:rPr>
        <w:t xml:space="preserve">© </w:t>
      </w:r>
      <w:r w:rsidR="00D9431F" w:rsidRPr="00DE52D6">
        <w:rPr>
          <w:rFonts w:ascii="Century Gothic" w:hAnsi="Century Gothic" w:cs="Arial"/>
          <w:color w:val="000000"/>
          <w:shd w:val="clear" w:color="auto" w:fill="FFFFFF"/>
        </w:rPr>
        <w:t xml:space="preserve">Zahra Nazari </w:t>
      </w:r>
      <w:r w:rsidR="005E6DBA" w:rsidRPr="00A32D0A">
        <w:rPr>
          <w:rFonts w:ascii="Century Gothic" w:hAnsi="Century Gothic" w:cs="Arial"/>
        </w:rPr>
        <w:t>2014</w:t>
      </w:r>
    </w:p>
    <w:p w:rsidR="005E6DBA" w:rsidRPr="00DE52D6" w:rsidRDefault="005E6DBA" w:rsidP="004357CA">
      <w:pPr>
        <w:pStyle w:val="NoSpacing"/>
        <w:rPr>
          <w:rFonts w:ascii="Century Gothic" w:hAnsi="Century Gothic" w:cs="Arial"/>
        </w:rPr>
      </w:pPr>
    </w:p>
    <w:p w:rsidR="00F25285" w:rsidRPr="00DE52D6" w:rsidRDefault="00F25285" w:rsidP="00791B41">
      <w:pPr>
        <w:spacing w:line="240" w:lineRule="auto"/>
        <w:rPr>
          <w:rFonts w:ascii="Century Gothic" w:eastAsia="Times New Roman" w:hAnsi="Century Gothic" w:cs="Arial"/>
        </w:rPr>
      </w:pPr>
    </w:p>
    <w:p w:rsidR="00DF1EFF" w:rsidRPr="00DE52D6" w:rsidRDefault="00DF1EFF">
      <w:pPr>
        <w:spacing w:line="240" w:lineRule="auto"/>
        <w:rPr>
          <w:rFonts w:ascii="Century Gothic" w:eastAsia="Times New Roman" w:hAnsi="Century Gothic" w:cs="Arial"/>
        </w:rPr>
      </w:pPr>
    </w:p>
    <w:sectPr w:rsidR="00DF1EFF" w:rsidRPr="00DE52D6" w:rsidSect="004D25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282" w:rsidRDefault="00A44282" w:rsidP="0004583C">
      <w:pPr>
        <w:spacing w:after="0" w:line="240" w:lineRule="auto"/>
      </w:pPr>
      <w:r>
        <w:separator/>
      </w:r>
    </w:p>
  </w:endnote>
  <w:endnote w:type="continuationSeparator" w:id="0">
    <w:p w:rsidR="00A44282" w:rsidRDefault="00A44282" w:rsidP="00045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A4E" w:rsidRDefault="000D0A4E" w:rsidP="00426C1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82" w:rsidRDefault="00A44282" w:rsidP="00426C1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82" w:rsidRDefault="00A44282" w:rsidP="00426C1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282" w:rsidRDefault="00A44282" w:rsidP="0004583C">
      <w:pPr>
        <w:spacing w:after="0" w:line="240" w:lineRule="auto"/>
      </w:pPr>
      <w:r>
        <w:separator/>
      </w:r>
    </w:p>
  </w:footnote>
  <w:footnote w:type="continuationSeparator" w:id="0">
    <w:p w:rsidR="00A44282" w:rsidRDefault="00A44282" w:rsidP="000458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DEB"/>
    <w:rsid w:val="000244D9"/>
    <w:rsid w:val="00026170"/>
    <w:rsid w:val="0003220F"/>
    <w:rsid w:val="0004583C"/>
    <w:rsid w:val="00050150"/>
    <w:rsid w:val="00050295"/>
    <w:rsid w:val="00055EDB"/>
    <w:rsid w:val="00057802"/>
    <w:rsid w:val="00072606"/>
    <w:rsid w:val="00074B08"/>
    <w:rsid w:val="00092121"/>
    <w:rsid w:val="00093F27"/>
    <w:rsid w:val="000A2BCB"/>
    <w:rsid w:val="000D0A4E"/>
    <w:rsid w:val="00105F00"/>
    <w:rsid w:val="0010626A"/>
    <w:rsid w:val="00106D0C"/>
    <w:rsid w:val="00111DB0"/>
    <w:rsid w:val="001122F7"/>
    <w:rsid w:val="001123F5"/>
    <w:rsid w:val="0012398F"/>
    <w:rsid w:val="00124B78"/>
    <w:rsid w:val="0013121B"/>
    <w:rsid w:val="00137E25"/>
    <w:rsid w:val="001434A9"/>
    <w:rsid w:val="00146475"/>
    <w:rsid w:val="00153252"/>
    <w:rsid w:val="0017794B"/>
    <w:rsid w:val="00190243"/>
    <w:rsid w:val="001C3873"/>
    <w:rsid w:val="001F5473"/>
    <w:rsid w:val="001F7ACD"/>
    <w:rsid w:val="00213EE8"/>
    <w:rsid w:val="00220F21"/>
    <w:rsid w:val="00236433"/>
    <w:rsid w:val="00247831"/>
    <w:rsid w:val="00255033"/>
    <w:rsid w:val="00262AB5"/>
    <w:rsid w:val="002647E5"/>
    <w:rsid w:val="002705A1"/>
    <w:rsid w:val="002749F9"/>
    <w:rsid w:val="002752CA"/>
    <w:rsid w:val="002753D3"/>
    <w:rsid w:val="00276D8B"/>
    <w:rsid w:val="002773F8"/>
    <w:rsid w:val="002B33A0"/>
    <w:rsid w:val="002C2299"/>
    <w:rsid w:val="002E15D8"/>
    <w:rsid w:val="002E2A59"/>
    <w:rsid w:val="002F104D"/>
    <w:rsid w:val="002F1626"/>
    <w:rsid w:val="002F4A08"/>
    <w:rsid w:val="002F58B7"/>
    <w:rsid w:val="0030242D"/>
    <w:rsid w:val="00305DD0"/>
    <w:rsid w:val="00306117"/>
    <w:rsid w:val="003752D9"/>
    <w:rsid w:val="00395D27"/>
    <w:rsid w:val="003D39BC"/>
    <w:rsid w:val="003F0C29"/>
    <w:rsid w:val="00417ABA"/>
    <w:rsid w:val="00426C1E"/>
    <w:rsid w:val="0043284C"/>
    <w:rsid w:val="004357CA"/>
    <w:rsid w:val="00463375"/>
    <w:rsid w:val="004655CC"/>
    <w:rsid w:val="0049611E"/>
    <w:rsid w:val="004B6696"/>
    <w:rsid w:val="004C250B"/>
    <w:rsid w:val="004D2560"/>
    <w:rsid w:val="004E4E30"/>
    <w:rsid w:val="004E547F"/>
    <w:rsid w:val="004E664F"/>
    <w:rsid w:val="0050288F"/>
    <w:rsid w:val="00510B28"/>
    <w:rsid w:val="005138C8"/>
    <w:rsid w:val="00525A0F"/>
    <w:rsid w:val="00541571"/>
    <w:rsid w:val="005429F7"/>
    <w:rsid w:val="005437D4"/>
    <w:rsid w:val="005566EA"/>
    <w:rsid w:val="00572EE4"/>
    <w:rsid w:val="005830FF"/>
    <w:rsid w:val="005976A7"/>
    <w:rsid w:val="00597956"/>
    <w:rsid w:val="005A7D83"/>
    <w:rsid w:val="005B299A"/>
    <w:rsid w:val="005C48C6"/>
    <w:rsid w:val="005C4923"/>
    <w:rsid w:val="005E6DBA"/>
    <w:rsid w:val="006024A9"/>
    <w:rsid w:val="006227E7"/>
    <w:rsid w:val="0062602F"/>
    <w:rsid w:val="006325B2"/>
    <w:rsid w:val="006519FA"/>
    <w:rsid w:val="00694ECF"/>
    <w:rsid w:val="006B6D16"/>
    <w:rsid w:val="006C2540"/>
    <w:rsid w:val="006D189A"/>
    <w:rsid w:val="006D7BB5"/>
    <w:rsid w:val="006F0FFE"/>
    <w:rsid w:val="006F5F54"/>
    <w:rsid w:val="006F7070"/>
    <w:rsid w:val="00711F92"/>
    <w:rsid w:val="0073091B"/>
    <w:rsid w:val="007418D6"/>
    <w:rsid w:val="00750A92"/>
    <w:rsid w:val="007541D3"/>
    <w:rsid w:val="00774C7E"/>
    <w:rsid w:val="00777BF0"/>
    <w:rsid w:val="00782413"/>
    <w:rsid w:val="00791B41"/>
    <w:rsid w:val="007A0996"/>
    <w:rsid w:val="007C73DD"/>
    <w:rsid w:val="007D201C"/>
    <w:rsid w:val="007D2136"/>
    <w:rsid w:val="007D35CE"/>
    <w:rsid w:val="007D4456"/>
    <w:rsid w:val="007E7C23"/>
    <w:rsid w:val="007F44E4"/>
    <w:rsid w:val="007F5906"/>
    <w:rsid w:val="0083226B"/>
    <w:rsid w:val="008355F2"/>
    <w:rsid w:val="0084262E"/>
    <w:rsid w:val="008574FC"/>
    <w:rsid w:val="00872D3F"/>
    <w:rsid w:val="00873921"/>
    <w:rsid w:val="00876867"/>
    <w:rsid w:val="00885D76"/>
    <w:rsid w:val="00891589"/>
    <w:rsid w:val="00891B30"/>
    <w:rsid w:val="008C36A6"/>
    <w:rsid w:val="008D6583"/>
    <w:rsid w:val="008E4CD0"/>
    <w:rsid w:val="008F17E5"/>
    <w:rsid w:val="008F2DEB"/>
    <w:rsid w:val="008F426A"/>
    <w:rsid w:val="00921129"/>
    <w:rsid w:val="00940B9E"/>
    <w:rsid w:val="00940CB7"/>
    <w:rsid w:val="0096176D"/>
    <w:rsid w:val="00975A2D"/>
    <w:rsid w:val="00977A6B"/>
    <w:rsid w:val="00982C28"/>
    <w:rsid w:val="00983841"/>
    <w:rsid w:val="00990175"/>
    <w:rsid w:val="009A1B0F"/>
    <w:rsid w:val="009A6794"/>
    <w:rsid w:val="009A7283"/>
    <w:rsid w:val="009B4D70"/>
    <w:rsid w:val="009B54F6"/>
    <w:rsid w:val="009C458F"/>
    <w:rsid w:val="009F00A1"/>
    <w:rsid w:val="009F6845"/>
    <w:rsid w:val="00A32D0A"/>
    <w:rsid w:val="00A44282"/>
    <w:rsid w:val="00A81E6B"/>
    <w:rsid w:val="00A95661"/>
    <w:rsid w:val="00AA3F72"/>
    <w:rsid w:val="00AA62B0"/>
    <w:rsid w:val="00AA6FF9"/>
    <w:rsid w:val="00AE6AA2"/>
    <w:rsid w:val="00B00B81"/>
    <w:rsid w:val="00B06A52"/>
    <w:rsid w:val="00B2305C"/>
    <w:rsid w:val="00B329FD"/>
    <w:rsid w:val="00B43E9A"/>
    <w:rsid w:val="00B46334"/>
    <w:rsid w:val="00B5630E"/>
    <w:rsid w:val="00B70F7F"/>
    <w:rsid w:val="00B75440"/>
    <w:rsid w:val="00B842E2"/>
    <w:rsid w:val="00B862CD"/>
    <w:rsid w:val="00BA26AC"/>
    <w:rsid w:val="00BB5EE4"/>
    <w:rsid w:val="00BB73F0"/>
    <w:rsid w:val="00BC053C"/>
    <w:rsid w:val="00BC0D18"/>
    <w:rsid w:val="00BE5EFE"/>
    <w:rsid w:val="00C034D5"/>
    <w:rsid w:val="00C409C1"/>
    <w:rsid w:val="00C47BF2"/>
    <w:rsid w:val="00CA1DAD"/>
    <w:rsid w:val="00CB3BA6"/>
    <w:rsid w:val="00D03CE0"/>
    <w:rsid w:val="00D07FF4"/>
    <w:rsid w:val="00D17E6E"/>
    <w:rsid w:val="00D35BF5"/>
    <w:rsid w:val="00D47169"/>
    <w:rsid w:val="00D5072C"/>
    <w:rsid w:val="00D677F1"/>
    <w:rsid w:val="00D81420"/>
    <w:rsid w:val="00D8336D"/>
    <w:rsid w:val="00D933C7"/>
    <w:rsid w:val="00D9431F"/>
    <w:rsid w:val="00D95A53"/>
    <w:rsid w:val="00DA29E3"/>
    <w:rsid w:val="00DA3331"/>
    <w:rsid w:val="00DB5190"/>
    <w:rsid w:val="00DE1F01"/>
    <w:rsid w:val="00DE300E"/>
    <w:rsid w:val="00DE5041"/>
    <w:rsid w:val="00DE52D6"/>
    <w:rsid w:val="00DE58E7"/>
    <w:rsid w:val="00DE6CE2"/>
    <w:rsid w:val="00DF1EFF"/>
    <w:rsid w:val="00DF51AB"/>
    <w:rsid w:val="00E14656"/>
    <w:rsid w:val="00E85CC9"/>
    <w:rsid w:val="00E87A4D"/>
    <w:rsid w:val="00EC23BC"/>
    <w:rsid w:val="00EC3DA8"/>
    <w:rsid w:val="00EC73BF"/>
    <w:rsid w:val="00EE6D90"/>
    <w:rsid w:val="00EF3F91"/>
    <w:rsid w:val="00EF52A0"/>
    <w:rsid w:val="00F22A56"/>
    <w:rsid w:val="00F25285"/>
    <w:rsid w:val="00F40A3F"/>
    <w:rsid w:val="00F61A66"/>
    <w:rsid w:val="00F647C1"/>
    <w:rsid w:val="00F6540F"/>
    <w:rsid w:val="00F6614A"/>
    <w:rsid w:val="00F82DD8"/>
    <w:rsid w:val="00F83D06"/>
    <w:rsid w:val="00FA374A"/>
    <w:rsid w:val="00FA484A"/>
    <w:rsid w:val="00FB0F67"/>
    <w:rsid w:val="00FB772B"/>
    <w:rsid w:val="00FC3B73"/>
    <w:rsid w:val="00FE199D"/>
    <w:rsid w:val="00FF1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C4F33-D47E-4165-A15B-E64DD7DF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DEB"/>
    <w:rPr>
      <w:rFonts w:ascii="Calibri" w:hAnsi="Calibri" w:cs="Calibri"/>
    </w:rPr>
  </w:style>
  <w:style w:type="paragraph" w:styleId="Heading5">
    <w:name w:val="heading 5"/>
    <w:basedOn w:val="Normal"/>
    <w:link w:val="Heading5Char"/>
    <w:uiPriority w:val="9"/>
    <w:qFormat/>
    <w:rsid w:val="002753D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2DEB"/>
    <w:rPr>
      <w:color w:val="0000FF"/>
      <w:u w:val="single"/>
    </w:rPr>
  </w:style>
  <w:style w:type="paragraph" w:styleId="NoSpacing">
    <w:name w:val="No Spacing"/>
    <w:basedOn w:val="Normal"/>
    <w:uiPriority w:val="1"/>
    <w:qFormat/>
    <w:rsid w:val="008F2DEB"/>
    <w:pPr>
      <w:spacing w:after="0" w:line="240" w:lineRule="auto"/>
    </w:pPr>
  </w:style>
  <w:style w:type="paragraph" w:customStyle="1" w:styleId="Default">
    <w:name w:val="Default"/>
    <w:basedOn w:val="Normal"/>
    <w:rsid w:val="008F2DEB"/>
    <w:pPr>
      <w:autoSpaceDE w:val="0"/>
      <w:autoSpaceDN w:val="0"/>
      <w:spacing w:after="0" w:line="240" w:lineRule="auto"/>
    </w:pPr>
    <w:rPr>
      <w:rFonts w:ascii="Franklin Gothic Book" w:hAnsi="Franklin Gothic Book" w:cs="Times New Roman"/>
      <w:color w:val="000000"/>
      <w:sz w:val="24"/>
      <w:szCs w:val="24"/>
    </w:rPr>
  </w:style>
  <w:style w:type="paragraph" w:styleId="BalloonText">
    <w:name w:val="Balloon Text"/>
    <w:basedOn w:val="Normal"/>
    <w:link w:val="BalloonTextChar"/>
    <w:uiPriority w:val="99"/>
    <w:semiHidden/>
    <w:unhideWhenUsed/>
    <w:rsid w:val="008F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DEB"/>
    <w:rPr>
      <w:rFonts w:ascii="Tahoma" w:hAnsi="Tahoma" w:cs="Tahoma"/>
      <w:sz w:val="16"/>
      <w:szCs w:val="16"/>
    </w:rPr>
  </w:style>
  <w:style w:type="character" w:styleId="Strong">
    <w:name w:val="Strong"/>
    <w:basedOn w:val="DefaultParagraphFont"/>
    <w:uiPriority w:val="22"/>
    <w:qFormat/>
    <w:rsid w:val="00982C28"/>
    <w:rPr>
      <w:b/>
      <w:bCs/>
    </w:rPr>
  </w:style>
  <w:style w:type="character" w:styleId="Emphasis">
    <w:name w:val="Emphasis"/>
    <w:basedOn w:val="DefaultParagraphFont"/>
    <w:uiPriority w:val="20"/>
    <w:qFormat/>
    <w:rsid w:val="00982C28"/>
    <w:rPr>
      <w:i/>
      <w:iCs/>
    </w:rPr>
  </w:style>
  <w:style w:type="paragraph" w:styleId="Footer">
    <w:name w:val="footer"/>
    <w:basedOn w:val="Normal"/>
    <w:link w:val="FooterChar"/>
    <w:uiPriority w:val="99"/>
    <w:unhideWhenUsed/>
    <w:rsid w:val="00D8336D"/>
    <w:pPr>
      <w:tabs>
        <w:tab w:val="center" w:pos="4680"/>
        <w:tab w:val="right" w:pos="9360"/>
      </w:tabs>
      <w:spacing w:after="0" w:line="240" w:lineRule="auto"/>
    </w:pPr>
    <w:rPr>
      <w:rFonts w:asciiTheme="minorHAnsi" w:hAnsiTheme="minorHAnsi" w:cstheme="minorBidi"/>
    </w:rPr>
  </w:style>
  <w:style w:type="character" w:customStyle="1" w:styleId="FooterChar">
    <w:name w:val="Footer Char"/>
    <w:basedOn w:val="DefaultParagraphFont"/>
    <w:link w:val="Footer"/>
    <w:uiPriority w:val="99"/>
    <w:rsid w:val="00D8336D"/>
  </w:style>
  <w:style w:type="paragraph" w:styleId="DocumentMap">
    <w:name w:val="Document Map"/>
    <w:basedOn w:val="Normal"/>
    <w:link w:val="DocumentMapChar"/>
    <w:uiPriority w:val="99"/>
    <w:semiHidden/>
    <w:unhideWhenUsed/>
    <w:rsid w:val="00B5630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630E"/>
    <w:rPr>
      <w:rFonts w:ascii="Tahoma" w:hAnsi="Tahoma" w:cs="Tahoma"/>
      <w:sz w:val="16"/>
      <w:szCs w:val="16"/>
    </w:rPr>
  </w:style>
  <w:style w:type="character" w:customStyle="1" w:styleId="image-caption">
    <w:name w:val="image-caption"/>
    <w:basedOn w:val="DefaultParagraphFont"/>
    <w:rsid w:val="00CA1DAD"/>
  </w:style>
  <w:style w:type="character" w:customStyle="1" w:styleId="apple-converted-space">
    <w:name w:val="apple-converted-space"/>
    <w:basedOn w:val="DefaultParagraphFont"/>
    <w:rsid w:val="00DE52D6"/>
  </w:style>
  <w:style w:type="paragraph" w:styleId="NormalWeb">
    <w:name w:val="Normal (Web)"/>
    <w:basedOn w:val="Normal"/>
    <w:uiPriority w:val="99"/>
    <w:unhideWhenUsed/>
    <w:rsid w:val="00375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2753D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32450">
      <w:bodyDiv w:val="1"/>
      <w:marLeft w:val="0"/>
      <w:marRight w:val="0"/>
      <w:marTop w:val="0"/>
      <w:marBottom w:val="0"/>
      <w:divBdr>
        <w:top w:val="none" w:sz="0" w:space="0" w:color="auto"/>
        <w:left w:val="none" w:sz="0" w:space="0" w:color="auto"/>
        <w:bottom w:val="none" w:sz="0" w:space="0" w:color="auto"/>
        <w:right w:val="none" w:sz="0" w:space="0" w:color="auto"/>
      </w:divBdr>
    </w:div>
    <w:div w:id="217326833">
      <w:bodyDiv w:val="1"/>
      <w:marLeft w:val="0"/>
      <w:marRight w:val="0"/>
      <w:marTop w:val="0"/>
      <w:marBottom w:val="0"/>
      <w:divBdr>
        <w:top w:val="none" w:sz="0" w:space="0" w:color="auto"/>
        <w:left w:val="none" w:sz="0" w:space="0" w:color="auto"/>
        <w:bottom w:val="none" w:sz="0" w:space="0" w:color="auto"/>
        <w:right w:val="none" w:sz="0" w:space="0" w:color="auto"/>
      </w:divBdr>
    </w:div>
    <w:div w:id="279993750">
      <w:bodyDiv w:val="1"/>
      <w:marLeft w:val="0"/>
      <w:marRight w:val="0"/>
      <w:marTop w:val="0"/>
      <w:marBottom w:val="0"/>
      <w:divBdr>
        <w:top w:val="none" w:sz="0" w:space="0" w:color="auto"/>
        <w:left w:val="none" w:sz="0" w:space="0" w:color="auto"/>
        <w:bottom w:val="none" w:sz="0" w:space="0" w:color="auto"/>
        <w:right w:val="none" w:sz="0" w:space="0" w:color="auto"/>
      </w:divBdr>
    </w:div>
    <w:div w:id="302273720">
      <w:bodyDiv w:val="1"/>
      <w:marLeft w:val="0"/>
      <w:marRight w:val="0"/>
      <w:marTop w:val="0"/>
      <w:marBottom w:val="0"/>
      <w:divBdr>
        <w:top w:val="none" w:sz="0" w:space="0" w:color="auto"/>
        <w:left w:val="none" w:sz="0" w:space="0" w:color="auto"/>
        <w:bottom w:val="none" w:sz="0" w:space="0" w:color="auto"/>
        <w:right w:val="none" w:sz="0" w:space="0" w:color="auto"/>
      </w:divBdr>
    </w:div>
    <w:div w:id="314722256">
      <w:bodyDiv w:val="1"/>
      <w:marLeft w:val="0"/>
      <w:marRight w:val="0"/>
      <w:marTop w:val="0"/>
      <w:marBottom w:val="0"/>
      <w:divBdr>
        <w:top w:val="none" w:sz="0" w:space="0" w:color="auto"/>
        <w:left w:val="none" w:sz="0" w:space="0" w:color="auto"/>
        <w:bottom w:val="none" w:sz="0" w:space="0" w:color="auto"/>
        <w:right w:val="none" w:sz="0" w:space="0" w:color="auto"/>
      </w:divBdr>
    </w:div>
    <w:div w:id="399600323">
      <w:bodyDiv w:val="1"/>
      <w:marLeft w:val="0"/>
      <w:marRight w:val="0"/>
      <w:marTop w:val="0"/>
      <w:marBottom w:val="0"/>
      <w:divBdr>
        <w:top w:val="none" w:sz="0" w:space="0" w:color="auto"/>
        <w:left w:val="none" w:sz="0" w:space="0" w:color="auto"/>
        <w:bottom w:val="none" w:sz="0" w:space="0" w:color="auto"/>
        <w:right w:val="none" w:sz="0" w:space="0" w:color="auto"/>
      </w:divBdr>
    </w:div>
    <w:div w:id="409933979">
      <w:bodyDiv w:val="1"/>
      <w:marLeft w:val="0"/>
      <w:marRight w:val="0"/>
      <w:marTop w:val="0"/>
      <w:marBottom w:val="0"/>
      <w:divBdr>
        <w:top w:val="none" w:sz="0" w:space="0" w:color="auto"/>
        <w:left w:val="none" w:sz="0" w:space="0" w:color="auto"/>
        <w:bottom w:val="none" w:sz="0" w:space="0" w:color="auto"/>
        <w:right w:val="none" w:sz="0" w:space="0" w:color="auto"/>
      </w:divBdr>
    </w:div>
    <w:div w:id="488136359">
      <w:bodyDiv w:val="1"/>
      <w:marLeft w:val="0"/>
      <w:marRight w:val="0"/>
      <w:marTop w:val="0"/>
      <w:marBottom w:val="0"/>
      <w:divBdr>
        <w:top w:val="none" w:sz="0" w:space="0" w:color="auto"/>
        <w:left w:val="none" w:sz="0" w:space="0" w:color="auto"/>
        <w:bottom w:val="none" w:sz="0" w:space="0" w:color="auto"/>
        <w:right w:val="none" w:sz="0" w:space="0" w:color="auto"/>
      </w:divBdr>
    </w:div>
    <w:div w:id="535240268">
      <w:bodyDiv w:val="1"/>
      <w:marLeft w:val="0"/>
      <w:marRight w:val="0"/>
      <w:marTop w:val="0"/>
      <w:marBottom w:val="0"/>
      <w:divBdr>
        <w:top w:val="none" w:sz="0" w:space="0" w:color="auto"/>
        <w:left w:val="none" w:sz="0" w:space="0" w:color="auto"/>
        <w:bottom w:val="none" w:sz="0" w:space="0" w:color="auto"/>
        <w:right w:val="none" w:sz="0" w:space="0" w:color="auto"/>
      </w:divBdr>
    </w:div>
    <w:div w:id="553851219">
      <w:bodyDiv w:val="1"/>
      <w:marLeft w:val="0"/>
      <w:marRight w:val="0"/>
      <w:marTop w:val="0"/>
      <w:marBottom w:val="0"/>
      <w:divBdr>
        <w:top w:val="none" w:sz="0" w:space="0" w:color="auto"/>
        <w:left w:val="none" w:sz="0" w:space="0" w:color="auto"/>
        <w:bottom w:val="none" w:sz="0" w:space="0" w:color="auto"/>
        <w:right w:val="none" w:sz="0" w:space="0" w:color="auto"/>
      </w:divBdr>
    </w:div>
    <w:div w:id="676999901">
      <w:bodyDiv w:val="1"/>
      <w:marLeft w:val="0"/>
      <w:marRight w:val="0"/>
      <w:marTop w:val="0"/>
      <w:marBottom w:val="0"/>
      <w:divBdr>
        <w:top w:val="none" w:sz="0" w:space="0" w:color="auto"/>
        <w:left w:val="none" w:sz="0" w:space="0" w:color="auto"/>
        <w:bottom w:val="none" w:sz="0" w:space="0" w:color="auto"/>
        <w:right w:val="none" w:sz="0" w:space="0" w:color="auto"/>
      </w:divBdr>
    </w:div>
    <w:div w:id="877007762">
      <w:bodyDiv w:val="1"/>
      <w:marLeft w:val="0"/>
      <w:marRight w:val="0"/>
      <w:marTop w:val="0"/>
      <w:marBottom w:val="0"/>
      <w:divBdr>
        <w:top w:val="none" w:sz="0" w:space="0" w:color="auto"/>
        <w:left w:val="none" w:sz="0" w:space="0" w:color="auto"/>
        <w:bottom w:val="none" w:sz="0" w:space="0" w:color="auto"/>
        <w:right w:val="none" w:sz="0" w:space="0" w:color="auto"/>
      </w:divBdr>
    </w:div>
    <w:div w:id="994574927">
      <w:bodyDiv w:val="1"/>
      <w:marLeft w:val="0"/>
      <w:marRight w:val="0"/>
      <w:marTop w:val="0"/>
      <w:marBottom w:val="0"/>
      <w:divBdr>
        <w:top w:val="none" w:sz="0" w:space="0" w:color="auto"/>
        <w:left w:val="none" w:sz="0" w:space="0" w:color="auto"/>
        <w:bottom w:val="none" w:sz="0" w:space="0" w:color="auto"/>
        <w:right w:val="none" w:sz="0" w:space="0" w:color="auto"/>
      </w:divBdr>
    </w:div>
    <w:div w:id="1001200343">
      <w:bodyDiv w:val="1"/>
      <w:marLeft w:val="0"/>
      <w:marRight w:val="0"/>
      <w:marTop w:val="0"/>
      <w:marBottom w:val="0"/>
      <w:divBdr>
        <w:top w:val="none" w:sz="0" w:space="0" w:color="auto"/>
        <w:left w:val="none" w:sz="0" w:space="0" w:color="auto"/>
        <w:bottom w:val="none" w:sz="0" w:space="0" w:color="auto"/>
        <w:right w:val="none" w:sz="0" w:space="0" w:color="auto"/>
      </w:divBdr>
    </w:div>
    <w:div w:id="1080054174">
      <w:bodyDiv w:val="1"/>
      <w:marLeft w:val="0"/>
      <w:marRight w:val="0"/>
      <w:marTop w:val="0"/>
      <w:marBottom w:val="0"/>
      <w:divBdr>
        <w:top w:val="none" w:sz="0" w:space="0" w:color="auto"/>
        <w:left w:val="none" w:sz="0" w:space="0" w:color="auto"/>
        <w:bottom w:val="none" w:sz="0" w:space="0" w:color="auto"/>
        <w:right w:val="none" w:sz="0" w:space="0" w:color="auto"/>
      </w:divBdr>
    </w:div>
    <w:div w:id="1086808440">
      <w:bodyDiv w:val="1"/>
      <w:marLeft w:val="0"/>
      <w:marRight w:val="0"/>
      <w:marTop w:val="0"/>
      <w:marBottom w:val="0"/>
      <w:divBdr>
        <w:top w:val="none" w:sz="0" w:space="0" w:color="auto"/>
        <w:left w:val="none" w:sz="0" w:space="0" w:color="auto"/>
        <w:bottom w:val="none" w:sz="0" w:space="0" w:color="auto"/>
        <w:right w:val="none" w:sz="0" w:space="0" w:color="auto"/>
      </w:divBdr>
    </w:div>
    <w:div w:id="1252662238">
      <w:bodyDiv w:val="1"/>
      <w:marLeft w:val="0"/>
      <w:marRight w:val="0"/>
      <w:marTop w:val="0"/>
      <w:marBottom w:val="0"/>
      <w:divBdr>
        <w:top w:val="none" w:sz="0" w:space="0" w:color="auto"/>
        <w:left w:val="none" w:sz="0" w:space="0" w:color="auto"/>
        <w:bottom w:val="none" w:sz="0" w:space="0" w:color="auto"/>
        <w:right w:val="none" w:sz="0" w:space="0" w:color="auto"/>
      </w:divBdr>
    </w:div>
    <w:div w:id="1252928110">
      <w:bodyDiv w:val="1"/>
      <w:marLeft w:val="0"/>
      <w:marRight w:val="0"/>
      <w:marTop w:val="0"/>
      <w:marBottom w:val="0"/>
      <w:divBdr>
        <w:top w:val="none" w:sz="0" w:space="0" w:color="auto"/>
        <w:left w:val="none" w:sz="0" w:space="0" w:color="auto"/>
        <w:bottom w:val="none" w:sz="0" w:space="0" w:color="auto"/>
        <w:right w:val="none" w:sz="0" w:space="0" w:color="auto"/>
      </w:divBdr>
    </w:div>
    <w:div w:id="1556090086">
      <w:bodyDiv w:val="1"/>
      <w:marLeft w:val="0"/>
      <w:marRight w:val="0"/>
      <w:marTop w:val="0"/>
      <w:marBottom w:val="0"/>
      <w:divBdr>
        <w:top w:val="none" w:sz="0" w:space="0" w:color="auto"/>
        <w:left w:val="none" w:sz="0" w:space="0" w:color="auto"/>
        <w:bottom w:val="none" w:sz="0" w:space="0" w:color="auto"/>
        <w:right w:val="none" w:sz="0" w:space="0" w:color="auto"/>
      </w:divBdr>
    </w:div>
    <w:div w:id="1574120107">
      <w:bodyDiv w:val="1"/>
      <w:marLeft w:val="0"/>
      <w:marRight w:val="0"/>
      <w:marTop w:val="0"/>
      <w:marBottom w:val="0"/>
      <w:divBdr>
        <w:top w:val="none" w:sz="0" w:space="0" w:color="auto"/>
        <w:left w:val="none" w:sz="0" w:space="0" w:color="auto"/>
        <w:bottom w:val="none" w:sz="0" w:space="0" w:color="auto"/>
        <w:right w:val="none" w:sz="0" w:space="0" w:color="auto"/>
      </w:divBdr>
    </w:div>
    <w:div w:id="1574317903">
      <w:bodyDiv w:val="1"/>
      <w:marLeft w:val="0"/>
      <w:marRight w:val="0"/>
      <w:marTop w:val="0"/>
      <w:marBottom w:val="0"/>
      <w:divBdr>
        <w:top w:val="none" w:sz="0" w:space="0" w:color="auto"/>
        <w:left w:val="none" w:sz="0" w:space="0" w:color="auto"/>
        <w:bottom w:val="none" w:sz="0" w:space="0" w:color="auto"/>
        <w:right w:val="none" w:sz="0" w:space="0" w:color="auto"/>
      </w:divBdr>
    </w:div>
    <w:div w:id="1745058041">
      <w:bodyDiv w:val="1"/>
      <w:marLeft w:val="0"/>
      <w:marRight w:val="0"/>
      <w:marTop w:val="0"/>
      <w:marBottom w:val="0"/>
      <w:divBdr>
        <w:top w:val="none" w:sz="0" w:space="0" w:color="auto"/>
        <w:left w:val="none" w:sz="0" w:space="0" w:color="auto"/>
        <w:bottom w:val="none" w:sz="0" w:space="0" w:color="auto"/>
        <w:right w:val="none" w:sz="0" w:space="0" w:color="auto"/>
      </w:divBdr>
    </w:div>
    <w:div w:id="1860240806">
      <w:bodyDiv w:val="1"/>
      <w:marLeft w:val="0"/>
      <w:marRight w:val="0"/>
      <w:marTop w:val="0"/>
      <w:marBottom w:val="0"/>
      <w:divBdr>
        <w:top w:val="none" w:sz="0" w:space="0" w:color="auto"/>
        <w:left w:val="none" w:sz="0" w:space="0" w:color="auto"/>
        <w:bottom w:val="none" w:sz="0" w:space="0" w:color="auto"/>
        <w:right w:val="none" w:sz="0" w:space="0" w:color="auto"/>
      </w:divBdr>
    </w:div>
    <w:div w:id="2136295121">
      <w:bodyDiv w:val="1"/>
      <w:marLeft w:val="0"/>
      <w:marRight w:val="0"/>
      <w:marTop w:val="0"/>
      <w:marBottom w:val="0"/>
      <w:divBdr>
        <w:top w:val="none" w:sz="0" w:space="0" w:color="auto"/>
        <w:left w:val="none" w:sz="0" w:space="0" w:color="auto"/>
        <w:bottom w:val="none" w:sz="0" w:space="0" w:color="auto"/>
        <w:right w:val="none" w:sz="0" w:space="0" w:color="auto"/>
      </w:divBdr>
      <w:divsChild>
        <w:div w:id="1060447601">
          <w:marLeft w:val="0"/>
          <w:marRight w:val="0"/>
          <w:marTop w:val="0"/>
          <w:marBottom w:val="0"/>
          <w:divBdr>
            <w:top w:val="none" w:sz="0" w:space="0" w:color="auto"/>
            <w:left w:val="none" w:sz="0" w:space="0" w:color="auto"/>
            <w:bottom w:val="none" w:sz="0" w:space="0" w:color="auto"/>
            <w:right w:val="none" w:sz="0" w:space="0" w:color="auto"/>
          </w:divBdr>
          <w:divsChild>
            <w:div w:id="1422145531">
              <w:marLeft w:val="0"/>
              <w:marRight w:val="0"/>
              <w:marTop w:val="0"/>
              <w:marBottom w:val="0"/>
              <w:divBdr>
                <w:top w:val="none" w:sz="0" w:space="0" w:color="auto"/>
                <w:left w:val="none" w:sz="0" w:space="0" w:color="auto"/>
                <w:bottom w:val="none" w:sz="0" w:space="0" w:color="auto"/>
                <w:right w:val="none" w:sz="0" w:space="0" w:color="auto"/>
              </w:divBdr>
            </w:div>
            <w:div w:id="1046687663">
              <w:marLeft w:val="0"/>
              <w:marRight w:val="0"/>
              <w:marTop w:val="0"/>
              <w:marBottom w:val="0"/>
              <w:divBdr>
                <w:top w:val="none" w:sz="0" w:space="0" w:color="auto"/>
                <w:left w:val="none" w:sz="0" w:space="0" w:color="auto"/>
                <w:bottom w:val="none" w:sz="0" w:space="0" w:color="auto"/>
                <w:right w:val="none" w:sz="0" w:space="0" w:color="auto"/>
              </w:divBdr>
            </w:div>
            <w:div w:id="1478957081">
              <w:marLeft w:val="0"/>
              <w:marRight w:val="0"/>
              <w:marTop w:val="0"/>
              <w:marBottom w:val="0"/>
              <w:divBdr>
                <w:top w:val="none" w:sz="0" w:space="0" w:color="auto"/>
                <w:left w:val="none" w:sz="0" w:space="0" w:color="auto"/>
                <w:bottom w:val="none" w:sz="0" w:space="0" w:color="auto"/>
                <w:right w:val="none" w:sz="0" w:space="0" w:color="auto"/>
              </w:divBdr>
            </w:div>
            <w:div w:id="1976179968">
              <w:marLeft w:val="0"/>
              <w:marRight w:val="0"/>
              <w:marTop w:val="0"/>
              <w:marBottom w:val="0"/>
              <w:divBdr>
                <w:top w:val="none" w:sz="0" w:space="0" w:color="auto"/>
                <w:left w:val="none" w:sz="0" w:space="0" w:color="auto"/>
                <w:bottom w:val="none" w:sz="0" w:space="0" w:color="auto"/>
                <w:right w:val="none" w:sz="0" w:space="0" w:color="auto"/>
              </w:divBdr>
            </w:div>
            <w:div w:id="286274360">
              <w:marLeft w:val="0"/>
              <w:marRight w:val="0"/>
              <w:marTop w:val="0"/>
              <w:marBottom w:val="0"/>
              <w:divBdr>
                <w:top w:val="none" w:sz="0" w:space="0" w:color="auto"/>
                <w:left w:val="none" w:sz="0" w:space="0" w:color="auto"/>
                <w:bottom w:val="none" w:sz="0" w:space="0" w:color="auto"/>
                <w:right w:val="none" w:sz="0" w:space="0" w:color="auto"/>
              </w:divBdr>
            </w:div>
            <w:div w:id="65538536">
              <w:marLeft w:val="0"/>
              <w:marRight w:val="0"/>
              <w:marTop w:val="0"/>
              <w:marBottom w:val="0"/>
              <w:divBdr>
                <w:top w:val="none" w:sz="0" w:space="0" w:color="auto"/>
                <w:left w:val="none" w:sz="0" w:space="0" w:color="auto"/>
                <w:bottom w:val="none" w:sz="0" w:space="0" w:color="auto"/>
                <w:right w:val="none" w:sz="0" w:space="0" w:color="auto"/>
              </w:divBdr>
            </w:div>
            <w:div w:id="249969507">
              <w:marLeft w:val="0"/>
              <w:marRight w:val="0"/>
              <w:marTop w:val="0"/>
              <w:marBottom w:val="0"/>
              <w:divBdr>
                <w:top w:val="none" w:sz="0" w:space="0" w:color="auto"/>
                <w:left w:val="none" w:sz="0" w:space="0" w:color="auto"/>
                <w:bottom w:val="none" w:sz="0" w:space="0" w:color="auto"/>
                <w:right w:val="none" w:sz="0" w:space="0" w:color="auto"/>
              </w:divBdr>
            </w:div>
            <w:div w:id="1806579844">
              <w:marLeft w:val="0"/>
              <w:marRight w:val="0"/>
              <w:marTop w:val="0"/>
              <w:marBottom w:val="0"/>
              <w:divBdr>
                <w:top w:val="none" w:sz="0" w:space="0" w:color="auto"/>
                <w:left w:val="none" w:sz="0" w:space="0" w:color="auto"/>
                <w:bottom w:val="none" w:sz="0" w:space="0" w:color="auto"/>
                <w:right w:val="none" w:sz="0" w:space="0" w:color="auto"/>
              </w:divBdr>
            </w:div>
            <w:div w:id="729154904">
              <w:marLeft w:val="0"/>
              <w:marRight w:val="0"/>
              <w:marTop w:val="0"/>
              <w:marBottom w:val="0"/>
              <w:divBdr>
                <w:top w:val="none" w:sz="0" w:space="0" w:color="auto"/>
                <w:left w:val="none" w:sz="0" w:space="0" w:color="auto"/>
                <w:bottom w:val="none" w:sz="0" w:space="0" w:color="auto"/>
                <w:right w:val="none" w:sz="0" w:space="0" w:color="auto"/>
              </w:divBdr>
            </w:div>
            <w:div w:id="192960614">
              <w:marLeft w:val="0"/>
              <w:marRight w:val="0"/>
              <w:marTop w:val="0"/>
              <w:marBottom w:val="0"/>
              <w:divBdr>
                <w:top w:val="none" w:sz="0" w:space="0" w:color="auto"/>
                <w:left w:val="none" w:sz="0" w:space="0" w:color="auto"/>
                <w:bottom w:val="none" w:sz="0" w:space="0" w:color="auto"/>
                <w:right w:val="none" w:sz="0" w:space="0" w:color="auto"/>
              </w:divBdr>
            </w:div>
            <w:div w:id="1792360581">
              <w:marLeft w:val="0"/>
              <w:marRight w:val="0"/>
              <w:marTop w:val="0"/>
              <w:marBottom w:val="0"/>
              <w:divBdr>
                <w:top w:val="none" w:sz="0" w:space="0" w:color="auto"/>
                <w:left w:val="none" w:sz="0" w:space="0" w:color="auto"/>
                <w:bottom w:val="none" w:sz="0" w:space="0" w:color="auto"/>
                <w:right w:val="none" w:sz="0" w:space="0" w:color="auto"/>
              </w:divBdr>
            </w:div>
            <w:div w:id="1286816883">
              <w:marLeft w:val="0"/>
              <w:marRight w:val="0"/>
              <w:marTop w:val="0"/>
              <w:marBottom w:val="0"/>
              <w:divBdr>
                <w:top w:val="none" w:sz="0" w:space="0" w:color="auto"/>
                <w:left w:val="none" w:sz="0" w:space="0" w:color="auto"/>
                <w:bottom w:val="none" w:sz="0" w:space="0" w:color="auto"/>
                <w:right w:val="none" w:sz="0" w:space="0" w:color="auto"/>
              </w:divBdr>
            </w:div>
            <w:div w:id="318507050">
              <w:marLeft w:val="0"/>
              <w:marRight w:val="0"/>
              <w:marTop w:val="0"/>
              <w:marBottom w:val="0"/>
              <w:divBdr>
                <w:top w:val="none" w:sz="0" w:space="0" w:color="auto"/>
                <w:left w:val="none" w:sz="0" w:space="0" w:color="auto"/>
                <w:bottom w:val="none" w:sz="0" w:space="0" w:color="auto"/>
                <w:right w:val="none" w:sz="0" w:space="0" w:color="auto"/>
              </w:divBdr>
            </w:div>
            <w:div w:id="1033464340">
              <w:marLeft w:val="0"/>
              <w:marRight w:val="0"/>
              <w:marTop w:val="0"/>
              <w:marBottom w:val="0"/>
              <w:divBdr>
                <w:top w:val="none" w:sz="0" w:space="0" w:color="auto"/>
                <w:left w:val="none" w:sz="0" w:space="0" w:color="auto"/>
                <w:bottom w:val="none" w:sz="0" w:space="0" w:color="auto"/>
                <w:right w:val="none" w:sz="0" w:space="0" w:color="auto"/>
              </w:divBdr>
            </w:div>
            <w:div w:id="398675450">
              <w:marLeft w:val="0"/>
              <w:marRight w:val="0"/>
              <w:marTop w:val="0"/>
              <w:marBottom w:val="0"/>
              <w:divBdr>
                <w:top w:val="none" w:sz="0" w:space="0" w:color="auto"/>
                <w:left w:val="none" w:sz="0" w:space="0" w:color="auto"/>
                <w:bottom w:val="none" w:sz="0" w:space="0" w:color="auto"/>
                <w:right w:val="none" w:sz="0" w:space="0" w:color="auto"/>
              </w:divBdr>
            </w:div>
            <w:div w:id="487941234">
              <w:marLeft w:val="0"/>
              <w:marRight w:val="0"/>
              <w:marTop w:val="0"/>
              <w:marBottom w:val="0"/>
              <w:divBdr>
                <w:top w:val="none" w:sz="0" w:space="0" w:color="auto"/>
                <w:left w:val="none" w:sz="0" w:space="0" w:color="auto"/>
                <w:bottom w:val="none" w:sz="0" w:space="0" w:color="auto"/>
                <w:right w:val="none" w:sz="0" w:space="0" w:color="auto"/>
              </w:divBdr>
            </w:div>
            <w:div w:id="279844839">
              <w:marLeft w:val="0"/>
              <w:marRight w:val="0"/>
              <w:marTop w:val="0"/>
              <w:marBottom w:val="0"/>
              <w:divBdr>
                <w:top w:val="none" w:sz="0" w:space="0" w:color="auto"/>
                <w:left w:val="none" w:sz="0" w:space="0" w:color="auto"/>
                <w:bottom w:val="none" w:sz="0" w:space="0" w:color="auto"/>
                <w:right w:val="none" w:sz="0" w:space="0" w:color="auto"/>
              </w:divBdr>
            </w:div>
            <w:div w:id="27343433">
              <w:marLeft w:val="0"/>
              <w:marRight w:val="0"/>
              <w:marTop w:val="0"/>
              <w:marBottom w:val="0"/>
              <w:divBdr>
                <w:top w:val="none" w:sz="0" w:space="0" w:color="auto"/>
                <w:left w:val="none" w:sz="0" w:space="0" w:color="auto"/>
                <w:bottom w:val="none" w:sz="0" w:space="0" w:color="auto"/>
                <w:right w:val="none" w:sz="0" w:space="0" w:color="auto"/>
              </w:divBdr>
            </w:div>
            <w:div w:id="266087324">
              <w:marLeft w:val="0"/>
              <w:marRight w:val="0"/>
              <w:marTop w:val="0"/>
              <w:marBottom w:val="0"/>
              <w:divBdr>
                <w:top w:val="none" w:sz="0" w:space="0" w:color="auto"/>
                <w:left w:val="none" w:sz="0" w:space="0" w:color="auto"/>
                <w:bottom w:val="none" w:sz="0" w:space="0" w:color="auto"/>
                <w:right w:val="none" w:sz="0" w:space="0" w:color="auto"/>
              </w:divBdr>
            </w:div>
            <w:div w:id="421224728">
              <w:marLeft w:val="0"/>
              <w:marRight w:val="0"/>
              <w:marTop w:val="0"/>
              <w:marBottom w:val="0"/>
              <w:divBdr>
                <w:top w:val="none" w:sz="0" w:space="0" w:color="auto"/>
                <w:left w:val="none" w:sz="0" w:space="0" w:color="auto"/>
                <w:bottom w:val="none" w:sz="0" w:space="0" w:color="auto"/>
                <w:right w:val="none" w:sz="0" w:space="0" w:color="auto"/>
              </w:divBdr>
            </w:div>
            <w:div w:id="2133016834">
              <w:marLeft w:val="0"/>
              <w:marRight w:val="0"/>
              <w:marTop w:val="0"/>
              <w:marBottom w:val="0"/>
              <w:divBdr>
                <w:top w:val="none" w:sz="0" w:space="0" w:color="auto"/>
                <w:left w:val="none" w:sz="0" w:space="0" w:color="auto"/>
                <w:bottom w:val="none" w:sz="0" w:space="0" w:color="auto"/>
                <w:right w:val="none" w:sz="0" w:space="0" w:color="auto"/>
              </w:divBdr>
            </w:div>
            <w:div w:id="52388557">
              <w:marLeft w:val="0"/>
              <w:marRight w:val="0"/>
              <w:marTop w:val="0"/>
              <w:marBottom w:val="0"/>
              <w:divBdr>
                <w:top w:val="none" w:sz="0" w:space="0" w:color="auto"/>
                <w:left w:val="none" w:sz="0" w:space="0" w:color="auto"/>
                <w:bottom w:val="none" w:sz="0" w:space="0" w:color="auto"/>
                <w:right w:val="none" w:sz="0" w:space="0" w:color="auto"/>
              </w:divBdr>
            </w:div>
            <w:div w:id="1945570790">
              <w:marLeft w:val="0"/>
              <w:marRight w:val="0"/>
              <w:marTop w:val="0"/>
              <w:marBottom w:val="0"/>
              <w:divBdr>
                <w:top w:val="none" w:sz="0" w:space="0" w:color="auto"/>
                <w:left w:val="none" w:sz="0" w:space="0" w:color="auto"/>
                <w:bottom w:val="none" w:sz="0" w:space="0" w:color="auto"/>
                <w:right w:val="none" w:sz="0" w:space="0" w:color="auto"/>
              </w:divBdr>
            </w:div>
            <w:div w:id="1095638106">
              <w:marLeft w:val="0"/>
              <w:marRight w:val="0"/>
              <w:marTop w:val="0"/>
              <w:marBottom w:val="0"/>
              <w:divBdr>
                <w:top w:val="none" w:sz="0" w:space="0" w:color="auto"/>
                <w:left w:val="none" w:sz="0" w:space="0" w:color="auto"/>
                <w:bottom w:val="none" w:sz="0" w:space="0" w:color="auto"/>
                <w:right w:val="none" w:sz="0" w:space="0" w:color="auto"/>
              </w:divBdr>
            </w:div>
            <w:div w:id="798454901">
              <w:marLeft w:val="0"/>
              <w:marRight w:val="0"/>
              <w:marTop w:val="0"/>
              <w:marBottom w:val="0"/>
              <w:divBdr>
                <w:top w:val="none" w:sz="0" w:space="0" w:color="auto"/>
                <w:left w:val="none" w:sz="0" w:space="0" w:color="auto"/>
                <w:bottom w:val="none" w:sz="0" w:space="0" w:color="auto"/>
                <w:right w:val="none" w:sz="0" w:space="0" w:color="auto"/>
              </w:divBdr>
            </w:div>
            <w:div w:id="1560356948">
              <w:marLeft w:val="0"/>
              <w:marRight w:val="0"/>
              <w:marTop w:val="0"/>
              <w:marBottom w:val="0"/>
              <w:divBdr>
                <w:top w:val="none" w:sz="0" w:space="0" w:color="auto"/>
                <w:left w:val="none" w:sz="0" w:space="0" w:color="auto"/>
                <w:bottom w:val="none" w:sz="0" w:space="0" w:color="auto"/>
                <w:right w:val="none" w:sz="0" w:space="0" w:color="auto"/>
              </w:divBdr>
            </w:div>
            <w:div w:id="1015376580">
              <w:marLeft w:val="0"/>
              <w:marRight w:val="0"/>
              <w:marTop w:val="0"/>
              <w:marBottom w:val="0"/>
              <w:divBdr>
                <w:top w:val="none" w:sz="0" w:space="0" w:color="auto"/>
                <w:left w:val="none" w:sz="0" w:space="0" w:color="auto"/>
                <w:bottom w:val="none" w:sz="0" w:space="0" w:color="auto"/>
                <w:right w:val="none" w:sz="0" w:space="0" w:color="auto"/>
              </w:divBdr>
            </w:div>
            <w:div w:id="48235929">
              <w:marLeft w:val="0"/>
              <w:marRight w:val="0"/>
              <w:marTop w:val="0"/>
              <w:marBottom w:val="0"/>
              <w:divBdr>
                <w:top w:val="none" w:sz="0" w:space="0" w:color="auto"/>
                <w:left w:val="none" w:sz="0" w:space="0" w:color="auto"/>
                <w:bottom w:val="none" w:sz="0" w:space="0" w:color="auto"/>
                <w:right w:val="none" w:sz="0" w:space="0" w:color="auto"/>
              </w:divBdr>
            </w:div>
            <w:div w:id="1357922653">
              <w:marLeft w:val="0"/>
              <w:marRight w:val="0"/>
              <w:marTop w:val="0"/>
              <w:marBottom w:val="0"/>
              <w:divBdr>
                <w:top w:val="none" w:sz="0" w:space="0" w:color="auto"/>
                <w:left w:val="none" w:sz="0" w:space="0" w:color="auto"/>
                <w:bottom w:val="none" w:sz="0" w:space="0" w:color="auto"/>
                <w:right w:val="none" w:sz="0" w:space="0" w:color="auto"/>
              </w:divBdr>
            </w:div>
            <w:div w:id="824663082">
              <w:marLeft w:val="0"/>
              <w:marRight w:val="0"/>
              <w:marTop w:val="0"/>
              <w:marBottom w:val="0"/>
              <w:divBdr>
                <w:top w:val="none" w:sz="0" w:space="0" w:color="auto"/>
                <w:left w:val="none" w:sz="0" w:space="0" w:color="auto"/>
                <w:bottom w:val="none" w:sz="0" w:space="0" w:color="auto"/>
                <w:right w:val="none" w:sz="0" w:space="0" w:color="auto"/>
              </w:divBdr>
            </w:div>
            <w:div w:id="1449549036">
              <w:marLeft w:val="0"/>
              <w:marRight w:val="0"/>
              <w:marTop w:val="0"/>
              <w:marBottom w:val="0"/>
              <w:divBdr>
                <w:top w:val="none" w:sz="0" w:space="0" w:color="auto"/>
                <w:left w:val="none" w:sz="0" w:space="0" w:color="auto"/>
                <w:bottom w:val="none" w:sz="0" w:space="0" w:color="auto"/>
                <w:right w:val="none" w:sz="0" w:space="0" w:color="auto"/>
              </w:divBdr>
            </w:div>
            <w:div w:id="1594048163">
              <w:marLeft w:val="0"/>
              <w:marRight w:val="0"/>
              <w:marTop w:val="0"/>
              <w:marBottom w:val="0"/>
              <w:divBdr>
                <w:top w:val="none" w:sz="0" w:space="0" w:color="auto"/>
                <w:left w:val="none" w:sz="0" w:space="0" w:color="auto"/>
                <w:bottom w:val="none" w:sz="0" w:space="0" w:color="auto"/>
                <w:right w:val="none" w:sz="0" w:space="0" w:color="auto"/>
              </w:divBdr>
            </w:div>
            <w:div w:id="456220209">
              <w:marLeft w:val="0"/>
              <w:marRight w:val="0"/>
              <w:marTop w:val="0"/>
              <w:marBottom w:val="0"/>
              <w:divBdr>
                <w:top w:val="none" w:sz="0" w:space="0" w:color="auto"/>
                <w:left w:val="none" w:sz="0" w:space="0" w:color="auto"/>
                <w:bottom w:val="none" w:sz="0" w:space="0" w:color="auto"/>
                <w:right w:val="none" w:sz="0" w:space="0" w:color="auto"/>
              </w:divBdr>
            </w:div>
            <w:div w:id="751122745">
              <w:marLeft w:val="0"/>
              <w:marRight w:val="0"/>
              <w:marTop w:val="0"/>
              <w:marBottom w:val="0"/>
              <w:divBdr>
                <w:top w:val="none" w:sz="0" w:space="0" w:color="auto"/>
                <w:left w:val="none" w:sz="0" w:space="0" w:color="auto"/>
                <w:bottom w:val="none" w:sz="0" w:space="0" w:color="auto"/>
                <w:right w:val="none" w:sz="0" w:space="0" w:color="auto"/>
              </w:divBdr>
            </w:div>
            <w:div w:id="1346134603">
              <w:marLeft w:val="0"/>
              <w:marRight w:val="0"/>
              <w:marTop w:val="0"/>
              <w:marBottom w:val="0"/>
              <w:divBdr>
                <w:top w:val="none" w:sz="0" w:space="0" w:color="auto"/>
                <w:left w:val="none" w:sz="0" w:space="0" w:color="auto"/>
                <w:bottom w:val="none" w:sz="0" w:space="0" w:color="auto"/>
                <w:right w:val="none" w:sz="0" w:space="0" w:color="auto"/>
              </w:divBdr>
            </w:div>
            <w:div w:id="18272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public.mainlineart.org/public/AdultPreview.faces?wrkid=9372"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mainlinert.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ublic.mainlineart.org/public/AdultPreview.faces?wrkid=9374" TargetMode="External"/><Relationship Id="rId5" Type="http://schemas.openxmlformats.org/officeDocument/2006/relationships/footnotes" Target="footnotes.xml"/><Relationship Id="rId15" Type="http://schemas.openxmlformats.org/officeDocument/2006/relationships/hyperlink" Target="http://www.mainlinert.org" TargetMode="External"/><Relationship Id="rId10" Type="http://schemas.openxmlformats.org/officeDocument/2006/relationships/hyperlink" Target="http://public.mainlineart.org/public/AdultPreview.faces?wrkid=9373"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mainlineart.org/events/event/tweak-of-nature-11th-annual-betsy-meyer-memorial-exhibi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3D79C-9AD6-41A4-9573-77E0AA48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rammon</dc:creator>
  <cp:lastModifiedBy>Rachel Ammon</cp:lastModifiedBy>
  <cp:revision>5</cp:revision>
  <cp:lastPrinted>2014-03-13T19:58:00Z</cp:lastPrinted>
  <dcterms:created xsi:type="dcterms:W3CDTF">2016-02-17T20:58:00Z</dcterms:created>
  <dcterms:modified xsi:type="dcterms:W3CDTF">2016-02-18T14:42:00Z</dcterms:modified>
</cp:coreProperties>
</file>